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FE" w:rsidRPr="001801E9" w:rsidRDefault="00B72C60" w:rsidP="001801E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1801E9">
        <w:rPr>
          <w:rFonts w:ascii="Times New Roman" w:hAnsi="Times New Roman" w:cs="Times New Roman"/>
          <w:sz w:val="24"/>
          <w:szCs w:val="24"/>
        </w:rPr>
        <w:t>Th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is </w:t>
      </w:r>
      <w:r w:rsidRPr="001801E9">
        <w:rPr>
          <w:rFonts w:ascii="Times New Roman" w:hAnsi="Times New Roman" w:cs="Times New Roman"/>
          <w:sz w:val="24"/>
          <w:szCs w:val="24"/>
        </w:rPr>
        <w:t>template is design</w:t>
      </w:r>
      <w:r w:rsidR="00EA70CF" w:rsidRPr="001801E9">
        <w:rPr>
          <w:rFonts w:ascii="Times New Roman" w:hAnsi="Times New Roman" w:cs="Times New Roman"/>
          <w:sz w:val="24"/>
          <w:szCs w:val="24"/>
        </w:rPr>
        <w:t>ed</w:t>
      </w:r>
      <w:r w:rsidRPr="001801E9">
        <w:rPr>
          <w:rFonts w:ascii="Times New Roman" w:hAnsi="Times New Roman" w:cs="Times New Roman"/>
          <w:sz w:val="24"/>
          <w:szCs w:val="24"/>
        </w:rPr>
        <w:t xml:space="preserve"> to 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help teachers </w:t>
      </w:r>
      <w:r w:rsidR="0093683F">
        <w:rPr>
          <w:rFonts w:ascii="Times New Roman" w:hAnsi="Times New Roman" w:cs="Times New Roman"/>
          <w:sz w:val="24"/>
          <w:szCs w:val="24"/>
        </w:rPr>
        <w:t>create SA</w:t>
      </w:r>
      <w:r w:rsidRPr="001801E9">
        <w:rPr>
          <w:rFonts w:ascii="Times New Roman" w:hAnsi="Times New Roman" w:cs="Times New Roman"/>
          <w:sz w:val="24"/>
          <w:szCs w:val="24"/>
        </w:rPr>
        <w:t>Os</w:t>
      </w:r>
      <w:r w:rsidR="001801E9" w:rsidRPr="001801E9">
        <w:rPr>
          <w:rFonts w:ascii="Times New Roman" w:hAnsi="Times New Roman" w:cs="Times New Roman"/>
          <w:sz w:val="24"/>
          <w:szCs w:val="24"/>
        </w:rPr>
        <w:t>. A complete S</w:t>
      </w:r>
      <w:r w:rsidR="0093683F">
        <w:rPr>
          <w:rFonts w:ascii="Times New Roman" w:hAnsi="Times New Roman" w:cs="Times New Roman"/>
          <w:sz w:val="24"/>
          <w:szCs w:val="24"/>
        </w:rPr>
        <w:t>A</w:t>
      </w:r>
      <w:r w:rsidR="001801E9" w:rsidRPr="001801E9">
        <w:rPr>
          <w:rFonts w:ascii="Times New Roman" w:hAnsi="Times New Roman" w:cs="Times New Roman"/>
          <w:sz w:val="24"/>
          <w:szCs w:val="24"/>
        </w:rPr>
        <w:t>O</w:t>
      </w:r>
      <w:r w:rsidR="00E84972" w:rsidRPr="001801E9">
        <w:rPr>
          <w:rFonts w:ascii="Times New Roman" w:hAnsi="Times New Roman" w:cs="Times New Roman"/>
          <w:sz w:val="24"/>
          <w:szCs w:val="24"/>
        </w:rPr>
        <w:t xml:space="preserve"> must include the </w:t>
      </w:r>
      <w:r w:rsidR="00A13B6F">
        <w:rPr>
          <w:rFonts w:ascii="Times New Roman" w:hAnsi="Times New Roman" w:cs="Times New Roman"/>
          <w:sz w:val="24"/>
          <w:szCs w:val="24"/>
        </w:rPr>
        <w:t xml:space="preserve">planning </w:t>
      </w:r>
      <w:r w:rsidR="00E84972" w:rsidRPr="001801E9">
        <w:rPr>
          <w:rFonts w:ascii="Times New Roman" w:hAnsi="Times New Roman" w:cs="Times New Roman"/>
          <w:sz w:val="24"/>
          <w:szCs w:val="24"/>
        </w:rPr>
        <w:t xml:space="preserve">information found in the </w:t>
      </w:r>
      <w:r w:rsidR="009A3332">
        <w:rPr>
          <w:rFonts w:ascii="Times New Roman" w:hAnsi="Times New Roman" w:cs="Times New Roman"/>
          <w:sz w:val="24"/>
          <w:szCs w:val="24"/>
        </w:rPr>
        <w:t>S</w:t>
      </w:r>
      <w:r w:rsidR="0093683F">
        <w:rPr>
          <w:rFonts w:ascii="Times New Roman" w:hAnsi="Times New Roman" w:cs="Times New Roman"/>
          <w:sz w:val="24"/>
          <w:szCs w:val="24"/>
        </w:rPr>
        <w:t>A</w:t>
      </w:r>
      <w:r w:rsidR="009A3332">
        <w:rPr>
          <w:rFonts w:ascii="Times New Roman" w:hAnsi="Times New Roman" w:cs="Times New Roman"/>
          <w:sz w:val="24"/>
          <w:szCs w:val="24"/>
        </w:rPr>
        <w:t>O instructional guide</w:t>
      </w:r>
      <w:r w:rsidR="00E84972" w:rsidRPr="001801E9">
        <w:rPr>
          <w:rFonts w:ascii="Times New Roman" w:hAnsi="Times New Roman" w:cs="Times New Roman"/>
          <w:sz w:val="24"/>
          <w:szCs w:val="24"/>
        </w:rPr>
        <w:t>.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C36" w:rsidRPr="002F3530" w:rsidRDefault="00935C36" w:rsidP="00456E37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B72C60" w:rsidRPr="002F3530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:rsidR="00B72C60" w:rsidRPr="002F3530" w:rsidRDefault="006A0758" w:rsidP="00206C50">
            <w:pPr>
              <w:tabs>
                <w:tab w:val="left" w:pos="4019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="00D33A9A">
              <w:rPr>
                <w:rFonts w:ascii="Times New Roman" w:hAnsi="Times New Roman" w:cs="Times New Roman"/>
                <w:b/>
                <w:sz w:val="24"/>
                <w:szCs w:val="24"/>
              </w:rPr>
              <w:t>/Grade Level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  <w:r w:rsidR="00206C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70497" w:rsidRPr="002F3530" w:rsidTr="00D62A35">
        <w:tc>
          <w:tcPr>
            <w:tcW w:w="1538" w:type="pct"/>
          </w:tcPr>
          <w:p w:rsidR="00E70497" w:rsidRPr="002F3530" w:rsidRDefault="00E70497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462" w:type="pct"/>
          </w:tcPr>
          <w:p w:rsidR="00E70497" w:rsidRPr="00DD0D5D" w:rsidRDefault="00DD0D5D" w:rsidP="00E84EA3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DD0D5D">
              <w:rPr>
                <w:rFonts w:ascii="Times New Roman" w:hAnsi="Times New Roman" w:cs="Times New Roman"/>
                <w:color w:val="0B5294" w:themeColor="accent1" w:themeShade="BF"/>
              </w:rPr>
              <w:t xml:space="preserve">Mathematics </w:t>
            </w:r>
          </w:p>
        </w:tc>
      </w:tr>
      <w:tr w:rsidR="00E70497" w:rsidRPr="002F3530" w:rsidTr="00D62A35">
        <w:tc>
          <w:tcPr>
            <w:tcW w:w="1538" w:type="pct"/>
          </w:tcPr>
          <w:p w:rsidR="00E70497" w:rsidRPr="002F3530" w:rsidRDefault="00E70497" w:rsidP="001801E9">
            <w:pPr>
              <w:spacing w:before="60" w:after="60"/>
              <w:ind w:right="933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Brief Course Description</w:t>
            </w:r>
          </w:p>
        </w:tc>
        <w:tc>
          <w:tcPr>
            <w:tcW w:w="3462" w:type="pct"/>
          </w:tcPr>
          <w:p w:rsidR="00E70497" w:rsidRPr="00DD0D5D" w:rsidRDefault="00E70497" w:rsidP="00762D15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DD0D5D">
              <w:rPr>
                <w:rFonts w:ascii="Times New Roman" w:hAnsi="Times New Roman" w:cs="Times New Roman"/>
                <w:color w:val="0B5294" w:themeColor="accent1" w:themeShade="BF"/>
              </w:rPr>
              <w:t xml:space="preserve">The hour </w:t>
            </w:r>
            <w:r w:rsidR="00DD0D5D">
              <w:rPr>
                <w:rFonts w:ascii="Times New Roman" w:hAnsi="Times New Roman" w:cs="Times New Roman"/>
                <w:color w:val="0B5294" w:themeColor="accent1" w:themeShade="BF"/>
              </w:rPr>
              <w:t>long math time</w:t>
            </w:r>
            <w:r w:rsidRPr="00DD0D5D">
              <w:rPr>
                <w:rFonts w:ascii="Times New Roman" w:hAnsi="Times New Roman" w:cs="Times New Roman"/>
                <w:color w:val="0B5294" w:themeColor="accent1" w:themeShade="BF"/>
              </w:rPr>
              <w:t xml:space="preserve"> in </w:t>
            </w:r>
            <w:r w:rsidR="00DD0D5D">
              <w:rPr>
                <w:rFonts w:ascii="Times New Roman" w:hAnsi="Times New Roman" w:cs="Times New Roman"/>
                <w:color w:val="0B5294" w:themeColor="accent1" w:themeShade="BF"/>
              </w:rPr>
              <w:t>second</w:t>
            </w:r>
            <w:r w:rsidRPr="00DD0D5D">
              <w:rPr>
                <w:rFonts w:ascii="Times New Roman" w:hAnsi="Times New Roman" w:cs="Times New Roman"/>
                <w:color w:val="0B5294" w:themeColor="accent1" w:themeShade="BF"/>
              </w:rPr>
              <w:t xml:space="preserve"> grade is used to teach students the </w:t>
            </w:r>
            <w:r w:rsidR="00DD0D5D">
              <w:rPr>
                <w:rFonts w:ascii="Times New Roman" w:hAnsi="Times New Roman" w:cs="Times New Roman"/>
                <w:color w:val="0B5294" w:themeColor="accent1" w:themeShade="BF"/>
              </w:rPr>
              <w:t>grade level domains in math</w:t>
            </w:r>
            <w:r w:rsidRPr="00DD0D5D">
              <w:rPr>
                <w:rFonts w:ascii="Times New Roman" w:hAnsi="Times New Roman" w:cs="Times New Roman"/>
                <w:color w:val="0B5294" w:themeColor="accent1" w:themeShade="BF"/>
              </w:rPr>
              <w:t xml:space="preserve">. </w:t>
            </w:r>
            <w:r w:rsidR="00762D15">
              <w:rPr>
                <w:rFonts w:ascii="Times New Roman" w:hAnsi="Times New Roman" w:cs="Times New Roman"/>
                <w:color w:val="0B5294" w:themeColor="accent1" w:themeShade="BF"/>
              </w:rPr>
              <w:t>Students are expected to recall facts and apply their knowledge of skills and concepts in problem solving situations.</w:t>
            </w:r>
          </w:p>
        </w:tc>
      </w:tr>
      <w:tr w:rsidR="00E70497" w:rsidRPr="002F3530" w:rsidTr="00D62A35">
        <w:tc>
          <w:tcPr>
            <w:tcW w:w="1538" w:type="pct"/>
          </w:tcPr>
          <w:p w:rsidR="00E70497" w:rsidRPr="002F3530" w:rsidRDefault="00E70497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Grade Level(s)</w:t>
            </w:r>
          </w:p>
        </w:tc>
        <w:tc>
          <w:tcPr>
            <w:tcW w:w="3462" w:type="pct"/>
          </w:tcPr>
          <w:p w:rsidR="00E70497" w:rsidRPr="00DD0D5D" w:rsidRDefault="00E70497" w:rsidP="00EE38CA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DD0D5D">
              <w:rPr>
                <w:rFonts w:ascii="Times New Roman" w:hAnsi="Times New Roman" w:cs="Times New Roman"/>
                <w:color w:val="0B5294" w:themeColor="accent1" w:themeShade="BF"/>
              </w:rPr>
              <w:t xml:space="preserve">Grade </w:t>
            </w:r>
            <w:r w:rsidR="00762D15">
              <w:rPr>
                <w:rFonts w:ascii="Times New Roman" w:hAnsi="Times New Roman" w:cs="Times New Roman"/>
                <w:color w:val="0B5294" w:themeColor="accent1" w:themeShade="BF"/>
              </w:rPr>
              <w:t>2</w:t>
            </w:r>
          </w:p>
        </w:tc>
      </w:tr>
      <w:tr w:rsidR="00D057CB" w:rsidRPr="002F3530" w:rsidTr="00D62A35">
        <w:tc>
          <w:tcPr>
            <w:tcW w:w="1538" w:type="pct"/>
          </w:tcPr>
          <w:p w:rsidR="00D057CB" w:rsidRPr="002F3530" w:rsidRDefault="00D057CB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Length</w:t>
            </w:r>
          </w:p>
        </w:tc>
        <w:tc>
          <w:tcPr>
            <w:tcW w:w="3462" w:type="pct"/>
          </w:tcPr>
          <w:p w:rsidR="00D057CB" w:rsidRPr="00DD0D5D" w:rsidRDefault="00A66CE3" w:rsidP="00651F49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DD0D5D">
              <w:rPr>
                <w:rFonts w:ascii="Times New Roman" w:hAnsi="Times New Roman" w:cs="Times New Roman"/>
                <w:color w:val="0B5294" w:themeColor="accent1" w:themeShade="BF"/>
              </w:rPr>
              <w:t>Year-long</w:t>
            </w:r>
          </w:p>
        </w:tc>
      </w:tr>
    </w:tbl>
    <w:p w:rsidR="00605793" w:rsidRDefault="00605793" w:rsidP="0060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D88" w:rsidRPr="002F3530" w:rsidRDefault="000A6D88" w:rsidP="0060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B72C60" w:rsidRPr="005204E8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:rsidR="00B72C60" w:rsidRPr="00390D2C" w:rsidRDefault="00B72C60" w:rsidP="005204E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  <w:r w:rsidR="005204E8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814B1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Timeline</w:t>
            </w:r>
            <w:r w:rsidR="00A8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204E8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and Sign-Offs</w:t>
            </w:r>
          </w:p>
        </w:tc>
      </w:tr>
      <w:tr w:rsidR="00B72C60" w:rsidRPr="005204E8" w:rsidTr="00D62A35">
        <w:tc>
          <w:tcPr>
            <w:tcW w:w="1538" w:type="pct"/>
            <w:tcBorders>
              <w:bottom w:val="single" w:sz="4" w:space="0" w:color="auto"/>
            </w:tcBorders>
          </w:tcPr>
          <w:p w:rsidR="00B72C60" w:rsidRPr="00390D2C" w:rsidRDefault="004F77BE" w:rsidP="009368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C">
              <w:rPr>
                <w:rFonts w:ascii="Times New Roman" w:hAnsi="Times New Roman" w:cs="Times New Roman"/>
                <w:sz w:val="24"/>
                <w:szCs w:val="24"/>
              </w:rPr>
              <w:t>List the names</w:t>
            </w:r>
            <w:r w:rsidR="0018061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90D2C">
              <w:rPr>
                <w:rFonts w:ascii="Times New Roman" w:hAnsi="Times New Roman" w:cs="Times New Roman"/>
                <w:sz w:val="24"/>
                <w:szCs w:val="24"/>
              </w:rPr>
              <w:t>current job position</w:t>
            </w:r>
            <w:r w:rsidR="001801E9" w:rsidRPr="00390D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14B1">
              <w:rPr>
                <w:rFonts w:ascii="Times New Roman" w:hAnsi="Times New Roman" w:cs="Times New Roman"/>
                <w:sz w:val="24"/>
                <w:szCs w:val="24"/>
              </w:rPr>
              <w:t xml:space="preserve"> of those developing this S</w:t>
            </w:r>
            <w:r w:rsidR="00936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14B1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3462" w:type="pct"/>
          </w:tcPr>
          <w:p w:rsidR="00A66CE3" w:rsidRDefault="00762D15" w:rsidP="00A66CE3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>Jeff Sampson</w:t>
            </w:r>
            <w:r w:rsidR="00A66CE3"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, </w:t>
            </w:r>
            <w:r w:rsidR="00E70497"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Grade </w:t>
            </w:r>
            <w:r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>2</w:t>
            </w:r>
            <w:r w:rsidR="00E70497"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Teacher</w:t>
            </w:r>
          </w:p>
          <w:p w:rsidR="00E70497" w:rsidRDefault="00762D15" w:rsidP="00E70497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>Janine Richards</w:t>
            </w:r>
            <w:r w:rsidR="00A66CE3"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, </w:t>
            </w:r>
            <w:r w:rsidR="00E70497"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Grade </w:t>
            </w:r>
            <w:r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>2</w:t>
            </w:r>
            <w:r w:rsidR="00E70497"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Teacher</w:t>
            </w:r>
          </w:p>
          <w:p w:rsidR="00A66CE3" w:rsidRPr="00A66CE3" w:rsidRDefault="00762D15" w:rsidP="00762D15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>Lynn Franklin</w:t>
            </w:r>
            <w:r w:rsidR="00A66CE3"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>Grade 2</w:t>
            </w:r>
            <w:r w:rsidR="00E70497"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 xml:space="preserve"> Teacher</w:t>
            </w:r>
          </w:p>
        </w:tc>
      </w:tr>
      <w:tr w:rsidR="004F29B7" w:rsidRPr="004B3B50" w:rsidTr="00D62A35">
        <w:trPr>
          <w:trHeight w:val="432"/>
        </w:trPr>
        <w:tc>
          <w:tcPr>
            <w:tcW w:w="1538" w:type="pct"/>
            <w:shd w:val="clear" w:color="auto" w:fill="auto"/>
          </w:tcPr>
          <w:p w:rsidR="004F29B7" w:rsidRDefault="004F29B7" w:rsidP="00B11F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 Name </w:t>
            </w:r>
            <w:r w:rsidR="00B11F6B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</w:t>
            </w:r>
            <w:r w:rsidR="00DD65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523A1B" w:rsidRPr="00E70497" w:rsidRDefault="00E70497" w:rsidP="00E70497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  <w:sz w:val="24"/>
                <w:szCs w:val="24"/>
              </w:rPr>
              <w:t>Dr. Thompson</w:t>
            </w:r>
          </w:p>
        </w:tc>
      </w:tr>
      <w:tr w:rsidR="009D5D6B" w:rsidRPr="004B3B50" w:rsidTr="00D62A35">
        <w:trPr>
          <w:trHeight w:val="432"/>
        </w:trPr>
        <w:tc>
          <w:tcPr>
            <w:tcW w:w="1538" w:type="pct"/>
            <w:shd w:val="clear" w:color="auto" w:fill="auto"/>
          </w:tcPr>
          <w:p w:rsidR="009D5D6B" w:rsidRPr="00390D2C" w:rsidRDefault="007F4435" w:rsidP="009368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sign-off o</w:t>
            </w:r>
            <w:r w:rsidR="009454A3">
              <w:rPr>
                <w:rFonts w:ascii="Times New Roman" w:hAnsi="Times New Roman" w:cs="Times New Roman"/>
                <w:sz w:val="24"/>
                <w:szCs w:val="24"/>
              </w:rPr>
              <w:t>f initial S</w:t>
            </w:r>
            <w:r w:rsidR="00936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54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523A1B" w:rsidRDefault="00523A1B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3" w:rsidRPr="004B3B50" w:rsidRDefault="007F4435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96F" w:rsidRPr="002F3530" w:rsidRDefault="001B196F" w:rsidP="00A31B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96F" w:rsidRPr="005664E3" w:rsidRDefault="001B196F" w:rsidP="0056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4E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C081C" w:rsidRDefault="008C086B" w:rsidP="00A31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 w:rsidR="003C0287">
        <w:rPr>
          <w:rFonts w:ascii="Times New Roman" w:hAnsi="Times New Roman" w:cs="Times New Roman"/>
          <w:b/>
          <w:sz w:val="24"/>
          <w:szCs w:val="24"/>
        </w:rPr>
        <w:t xml:space="preserve"> for Establishing a Learning Goal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179C">
        <w:rPr>
          <w:rFonts w:ascii="Times New Roman" w:hAnsi="Times New Roman" w:cs="Times New Roman"/>
          <w:sz w:val="24"/>
          <w:szCs w:val="24"/>
        </w:rPr>
        <w:t>U</w:t>
      </w:r>
      <w:r w:rsidR="001A72F5">
        <w:rPr>
          <w:rFonts w:ascii="Times New Roman" w:hAnsi="Times New Roman" w:cs="Times New Roman"/>
          <w:sz w:val="24"/>
          <w:szCs w:val="24"/>
        </w:rPr>
        <w:t>se the planning information and the SMART Review to refine and tailor the description of the learning goal you described</w:t>
      </w:r>
      <w:r w:rsidR="00AA179C">
        <w:rPr>
          <w:rFonts w:ascii="Times New Roman" w:hAnsi="Times New Roman" w:cs="Times New Roman"/>
          <w:b/>
          <w:sz w:val="24"/>
          <w:szCs w:val="24"/>
        </w:rPr>
        <w:t>.</w:t>
      </w:r>
    </w:p>
    <w:p w:rsidR="008078A9" w:rsidRPr="008C086B" w:rsidRDefault="001A72F5" w:rsidP="00A31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8C086B" w:rsidRPr="002F3530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C086B" w:rsidRPr="002F3530" w:rsidRDefault="008C086B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01AF2" w:rsidRPr="00501AF2">
              <w:rPr>
                <w:rFonts w:ascii="Times New Roman" w:hAnsi="Times New Roman" w:cs="Times New Roman"/>
              </w:rPr>
              <w:t>a description of the enduring understandings or big ideas that students will possess at the end of the course or grade based on course- or grade-level content standards and curriculum.</w:t>
            </w:r>
          </w:p>
        </w:tc>
      </w:tr>
      <w:tr w:rsidR="008C086B" w:rsidRPr="002F3530" w:rsidTr="00BA2D84">
        <w:tc>
          <w:tcPr>
            <w:tcW w:w="5000" w:type="pct"/>
            <w:gridSpan w:val="2"/>
          </w:tcPr>
          <w:p w:rsidR="008C086B" w:rsidRPr="00CE20D0" w:rsidRDefault="00CE20D0" w:rsidP="00BA2D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D0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 w:rsidR="0093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this 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O:</w:t>
            </w:r>
          </w:p>
        </w:tc>
      </w:tr>
      <w:tr w:rsidR="00CE20D0" w:rsidRPr="002F3530" w:rsidTr="00EC4918">
        <w:trPr>
          <w:cantSplit/>
        </w:trPr>
        <w:tc>
          <w:tcPr>
            <w:tcW w:w="1538" w:type="pct"/>
          </w:tcPr>
          <w:p w:rsidR="00CE20D0" w:rsidRPr="0007372D" w:rsidRDefault="00CE20D0" w:rsidP="009368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>escribe the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D7C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>for this S</w:t>
            </w:r>
            <w:r w:rsidR="00936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pct"/>
          </w:tcPr>
          <w:p w:rsidR="00C73CBF" w:rsidRPr="00762D15" w:rsidRDefault="00E70497" w:rsidP="00762D15">
            <w:pPr>
              <w:spacing w:before="60" w:after="60"/>
              <w:rPr>
                <w:rFonts w:ascii="Times New Roman" w:hAnsi="Times New Roman" w:cs="Times New Roman"/>
              </w:rPr>
            </w:pPr>
            <w:r w:rsidRPr="00762D15">
              <w:rPr>
                <w:rFonts w:ascii="Times New Roman" w:hAnsi="Times New Roman" w:cs="Times New Roman"/>
                <w:color w:val="0B5294" w:themeColor="accent1" w:themeShade="BF"/>
              </w:rPr>
              <w:t xml:space="preserve">Students in grade </w:t>
            </w:r>
            <w:r w:rsidR="00762D15">
              <w:rPr>
                <w:rFonts w:ascii="Times New Roman" w:hAnsi="Times New Roman" w:cs="Times New Roman"/>
                <w:color w:val="0B5294" w:themeColor="accent1" w:themeShade="BF"/>
              </w:rPr>
              <w:t>2</w:t>
            </w:r>
            <w:r w:rsidRPr="00762D15">
              <w:rPr>
                <w:rFonts w:ascii="Times New Roman" w:hAnsi="Times New Roman" w:cs="Times New Roman"/>
                <w:color w:val="0B5294" w:themeColor="accent1" w:themeShade="BF"/>
              </w:rPr>
              <w:t xml:space="preserve"> will </w:t>
            </w:r>
            <w:r w:rsidR="00762D15" w:rsidRPr="00762D15">
              <w:rPr>
                <w:rFonts w:ascii="Times New Roman" w:hAnsi="Times New Roman" w:cs="Times New Roman"/>
                <w:color w:val="0B5294" w:themeColor="accent1" w:themeShade="BF"/>
              </w:rPr>
              <w:t>apply operations (+/-) to independently solve problems within a real or fictional context and show their thinking using more than one strategy (picture, number line, part-part-whole diagram, equation).</w:t>
            </w:r>
          </w:p>
        </w:tc>
      </w:tr>
    </w:tbl>
    <w:p w:rsidR="005664E3" w:rsidRDefault="005664E3" w:rsidP="005664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4E3" w:rsidRPr="0093683F" w:rsidRDefault="0093683F" w:rsidP="00994DAB">
      <w:pPr>
        <w:rPr>
          <w:rFonts w:ascii="Times New Roman" w:hAnsi="Times New Roman" w:cs="Times New Roman"/>
          <w:i/>
          <w:sz w:val="24"/>
          <w:szCs w:val="24"/>
        </w:rPr>
      </w:pPr>
      <w:r w:rsidRPr="0093683F">
        <w:rPr>
          <w:rFonts w:ascii="Times New Roman" w:hAnsi="Times New Roman" w:cs="Times New Roman"/>
          <w:i/>
          <w:sz w:val="24"/>
          <w:szCs w:val="24"/>
        </w:rPr>
        <w:t>*See planning pages</w:t>
      </w:r>
    </w:p>
    <w:p w:rsidR="00B72C60" w:rsidRDefault="008078A9" w:rsidP="00994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="003C0287">
        <w:rPr>
          <w:rFonts w:ascii="Times New Roman" w:hAnsi="Times New Roman" w:cs="Times New Roman"/>
          <w:b/>
          <w:sz w:val="24"/>
          <w:szCs w:val="24"/>
        </w:rPr>
        <w:t xml:space="preserve"> for Documenting Assessments</w:t>
      </w:r>
      <w:r w:rsidR="00921AA5">
        <w:rPr>
          <w:rFonts w:ascii="Times New Roman" w:hAnsi="Times New Roman" w:cs="Times New Roman"/>
          <w:b/>
          <w:sz w:val="24"/>
          <w:szCs w:val="24"/>
        </w:rPr>
        <w:t xml:space="preserve"> and Scoring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05B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62A35">
        <w:rPr>
          <w:rFonts w:ascii="Times New Roman" w:hAnsi="Times New Roman" w:cs="Times New Roman"/>
          <w:sz w:val="24"/>
          <w:szCs w:val="24"/>
        </w:rPr>
        <w:t xml:space="preserve"> the planning information to refine and tailor</w:t>
      </w:r>
      <w:r>
        <w:rPr>
          <w:rFonts w:ascii="Times New Roman" w:hAnsi="Times New Roman" w:cs="Times New Roman"/>
          <w:sz w:val="24"/>
          <w:szCs w:val="24"/>
        </w:rPr>
        <w:t xml:space="preserve"> the description</w:t>
      </w:r>
      <w:r w:rsidR="003C0287">
        <w:rPr>
          <w:rFonts w:ascii="Times New Roman" w:hAnsi="Times New Roman" w:cs="Times New Roman"/>
          <w:sz w:val="24"/>
          <w:szCs w:val="24"/>
        </w:rPr>
        <w:t xml:space="preserve"> and use of assessments</w:t>
      </w:r>
      <w:r w:rsidR="00D62A35">
        <w:rPr>
          <w:rFonts w:ascii="Times New Roman" w:hAnsi="Times New Roman" w:cs="Times New Roman"/>
          <w:sz w:val="24"/>
          <w:szCs w:val="24"/>
        </w:rPr>
        <w:t xml:space="preserve"> you described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0"/>
        <w:gridCol w:w="6938"/>
      </w:tblGrid>
      <w:tr w:rsidR="008078A9" w:rsidRPr="002F3530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078A9" w:rsidRPr="002F3530" w:rsidRDefault="008078A9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 w:rsidR="0092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Scoring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6180A" w:rsidRPr="007F1D7F">
              <w:rPr>
                <w:rFonts w:ascii="Times New Roman" w:hAnsi="Times New Roman" w:cs="Times New Roman"/>
              </w:rPr>
              <w:t xml:space="preserve">Assessments should be </w:t>
            </w:r>
            <w:r w:rsidR="0056180A">
              <w:rPr>
                <w:rFonts w:ascii="Times New Roman" w:hAnsi="Times New Roman" w:cs="Times New Roman"/>
              </w:rPr>
              <w:t>of high quality,</w:t>
            </w:r>
            <w:r w:rsidR="0056180A" w:rsidRPr="007F1D7F">
              <w:rPr>
                <w:rFonts w:ascii="Times New Roman" w:hAnsi="Times New Roman" w:cs="Times New Roman"/>
              </w:rPr>
              <w:t xml:space="preserve"> and</w:t>
            </w:r>
            <w:r w:rsidR="0056180A">
              <w:rPr>
                <w:rFonts w:ascii="Times New Roman" w:hAnsi="Times New Roman" w:cs="Times New Roman"/>
              </w:rPr>
              <w:t xml:space="preserve"> designed to best measure the knowledge and skills found in</w:t>
            </w:r>
            <w:r w:rsidR="0056180A" w:rsidRPr="007F1D7F">
              <w:rPr>
                <w:rFonts w:ascii="Times New Roman" w:hAnsi="Times New Roman" w:cs="Times New Roman"/>
              </w:rPr>
              <w:t xml:space="preserve"> the learning </w:t>
            </w:r>
            <w:r w:rsidR="0093683F">
              <w:rPr>
                <w:rFonts w:ascii="Times New Roman" w:hAnsi="Times New Roman" w:cs="Times New Roman"/>
              </w:rPr>
              <w:t>goal of this SA</w:t>
            </w:r>
            <w:r w:rsidR="0056180A">
              <w:rPr>
                <w:rFonts w:ascii="Times New Roman" w:hAnsi="Times New Roman" w:cs="Times New Roman"/>
              </w:rPr>
              <w:t>O</w:t>
            </w:r>
            <w:r w:rsidR="0056180A" w:rsidRPr="007F1D7F">
              <w:rPr>
                <w:rFonts w:ascii="Times New Roman" w:hAnsi="Times New Roman" w:cs="Times New Roman"/>
              </w:rPr>
              <w:t xml:space="preserve">. The </w:t>
            </w:r>
            <w:r w:rsidR="0056180A">
              <w:rPr>
                <w:rFonts w:ascii="Times New Roman" w:hAnsi="Times New Roman" w:cs="Times New Roman"/>
              </w:rPr>
              <w:t xml:space="preserve">assessment </w:t>
            </w:r>
            <w:r w:rsidR="0056180A" w:rsidRPr="007F1D7F">
              <w:rPr>
                <w:rFonts w:ascii="Times New Roman" w:hAnsi="Times New Roman" w:cs="Times New Roman"/>
              </w:rPr>
              <w:t xml:space="preserve">should be accompanied by clear criteria or rubrics to </w:t>
            </w:r>
            <w:r w:rsidR="007A7D95" w:rsidRPr="00393853">
              <w:rPr>
                <w:rFonts w:ascii="Times New Roman" w:hAnsi="Times New Roman" w:cs="Times New Roman"/>
              </w:rPr>
              <w:t>describe</w:t>
            </w:r>
            <w:r w:rsidR="0056180A">
              <w:rPr>
                <w:rFonts w:ascii="Times New Roman" w:hAnsi="Times New Roman" w:cs="Times New Roman"/>
              </w:rPr>
              <w:t xml:space="preserve"> what</w:t>
            </w:r>
            <w:r w:rsidR="0056180A" w:rsidRPr="007F1D7F">
              <w:rPr>
                <w:rFonts w:ascii="Times New Roman" w:hAnsi="Times New Roman" w:cs="Times New Roman"/>
              </w:rPr>
              <w:t xml:space="preserve"> student</w:t>
            </w:r>
            <w:r w:rsidR="0056180A">
              <w:rPr>
                <w:rFonts w:ascii="Times New Roman" w:hAnsi="Times New Roman" w:cs="Times New Roman"/>
              </w:rPr>
              <w:t>s have</w:t>
            </w:r>
            <w:r w:rsidR="0056180A" w:rsidRPr="007F1D7F">
              <w:rPr>
                <w:rFonts w:ascii="Times New Roman" w:hAnsi="Times New Roman" w:cs="Times New Roman"/>
              </w:rPr>
              <w:t xml:space="preserve"> </w:t>
            </w:r>
            <w:r w:rsidR="0056180A">
              <w:rPr>
                <w:rFonts w:ascii="Times New Roman" w:hAnsi="Times New Roman" w:cs="Times New Roman"/>
              </w:rPr>
              <w:t>learned</w:t>
            </w:r>
            <w:r w:rsidR="0056180A" w:rsidRPr="007F1D7F">
              <w:rPr>
                <w:rFonts w:ascii="Times New Roman" w:hAnsi="Times New Roman" w:cs="Times New Roman"/>
              </w:rPr>
              <w:t>.</w:t>
            </w:r>
          </w:p>
        </w:tc>
      </w:tr>
      <w:tr w:rsidR="00D62A35" w:rsidRPr="002F3530" w:rsidTr="00AA179C">
        <w:tc>
          <w:tcPr>
            <w:tcW w:w="5000" w:type="pct"/>
            <w:gridSpan w:val="2"/>
            <w:shd w:val="clear" w:color="auto" w:fill="FFFFFF" w:themeFill="background1"/>
          </w:tcPr>
          <w:p w:rsidR="00D62A35" w:rsidRPr="002F3530" w:rsidRDefault="00D62A35" w:rsidP="0093683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for this S</w:t>
            </w:r>
            <w:r w:rsidR="0093683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62A35" w:rsidRPr="002F3530" w:rsidTr="00D62A35">
        <w:tc>
          <w:tcPr>
            <w:tcW w:w="1538" w:type="pct"/>
          </w:tcPr>
          <w:p w:rsidR="00D62A35" w:rsidRDefault="00D62A35" w:rsidP="0056180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</w:t>
            </w:r>
            <w:r w:rsidRPr="00CE1D7C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(such as performance tasks and their corresponding rubrics) that measure students’ </w:t>
            </w:r>
            <w:r w:rsidR="0056180A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learning goal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pct"/>
          </w:tcPr>
          <w:p w:rsidR="00F71B09" w:rsidRDefault="00192CB8" w:rsidP="000D0D0A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192CB8">
              <w:rPr>
                <w:rFonts w:ascii="Times New Roman" w:hAnsi="Times New Roman" w:cs="Times New Roman"/>
                <w:color w:val="0B5294" w:themeColor="accent1" w:themeShade="BF"/>
              </w:rPr>
              <w:t>Students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 will respond to a </w:t>
            </w:r>
            <w:r w:rsidR="003F131F">
              <w:rPr>
                <w:rFonts w:ascii="Times New Roman" w:hAnsi="Times New Roman" w:cs="Times New Roman"/>
                <w:color w:val="0B5294" w:themeColor="accent1" w:themeShade="BF"/>
              </w:rPr>
              <w:t>summative math story problem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 that includes the </w:t>
            </w:r>
            <w:r w:rsidR="00F71B09">
              <w:rPr>
                <w:rFonts w:ascii="Times New Roman" w:hAnsi="Times New Roman" w:cs="Times New Roman"/>
                <w:color w:val="0B5294" w:themeColor="accent1" w:themeShade="BF"/>
              </w:rPr>
              <w:t xml:space="preserve">expectation that the student will </w:t>
            </w:r>
            <w:r w:rsidR="003F131F">
              <w:rPr>
                <w:rFonts w:ascii="Times New Roman" w:hAnsi="Times New Roman" w:cs="Times New Roman"/>
                <w:color w:val="0B5294" w:themeColor="accent1" w:themeShade="BF"/>
              </w:rPr>
              <w:t xml:space="preserve">identify and demonstrate at least one different strategy for solving the problem. </w:t>
            </w:r>
            <w:r w:rsidR="00F71B09">
              <w:rPr>
                <w:rFonts w:ascii="Times New Roman" w:hAnsi="Times New Roman" w:cs="Times New Roman"/>
                <w:color w:val="0B5294" w:themeColor="accent1" w:themeShade="BF"/>
              </w:rPr>
              <w:t xml:space="preserve">A sample </w:t>
            </w:r>
            <w:r w:rsidR="003F131F">
              <w:rPr>
                <w:rFonts w:ascii="Times New Roman" w:hAnsi="Times New Roman" w:cs="Times New Roman"/>
                <w:color w:val="0B5294" w:themeColor="accent1" w:themeShade="BF"/>
              </w:rPr>
              <w:t>story problem</w:t>
            </w:r>
            <w:r w:rsidR="00F71B09">
              <w:rPr>
                <w:rFonts w:ascii="Times New Roman" w:hAnsi="Times New Roman" w:cs="Times New Roman"/>
                <w:color w:val="0B5294" w:themeColor="accent1" w:themeShade="BF"/>
              </w:rPr>
              <w:t xml:space="preserve"> may be: </w:t>
            </w:r>
          </w:p>
          <w:p w:rsidR="00F71B09" w:rsidRDefault="00F71B09" w:rsidP="000D0D0A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 w:rsidRPr="00F71B09">
              <w:rPr>
                <w:rFonts w:ascii="Times New Roman" w:hAnsi="Times New Roman" w:cs="Times New Roman"/>
                <w:b/>
                <w:color w:val="0B5294" w:themeColor="accent1" w:themeShade="BF"/>
              </w:rPr>
              <w:t xml:space="preserve">Prompt:  </w:t>
            </w:r>
            <w:r w:rsidR="0098050E">
              <w:rPr>
                <w:rFonts w:ascii="Times New Roman" w:hAnsi="Times New Roman" w:cs="Times New Roman"/>
                <w:color w:val="0B5294" w:themeColor="accent1" w:themeShade="BF"/>
              </w:rPr>
              <w:t xml:space="preserve">Examine a set of pictures and write a problem suggested by the picture </w:t>
            </w:r>
            <w:r w:rsidR="0098050E" w:rsidRPr="0098050E">
              <w:rPr>
                <w:rFonts w:ascii="Times New Roman" w:hAnsi="Times New Roman" w:cs="Times New Roman"/>
                <w:color w:val="0B5294" w:themeColor="accent1" w:themeShade="BF"/>
              </w:rPr>
              <w:t>(</w:t>
            </w:r>
            <w:hyperlink r:id="rId9" w:history="1">
              <w:r w:rsidR="0098050E" w:rsidRPr="0098050E">
                <w:rPr>
                  <w:rStyle w:val="Hyperlink"/>
                  <w:rFonts w:ascii="Times New Roman" w:hAnsi="Times New Roman" w:cs="Times New Roman"/>
                  <w:color w:val="0B5294" w:themeColor="accent1" w:themeShade="BF"/>
                </w:rPr>
                <w:t>https://illuminations.nctm.org/uploadedFiles/Content/Lessons/Resources/3-5/MathFootball-AS-GetPicture.pdf</w:t>
              </w:r>
            </w:hyperlink>
            <w:r w:rsidR="0098050E" w:rsidRPr="0098050E">
              <w:rPr>
                <w:rFonts w:ascii="Times New Roman" w:hAnsi="Times New Roman" w:cs="Times New Roman"/>
                <w:color w:val="0B5294" w:themeColor="accent1" w:themeShade="BF"/>
              </w:rPr>
              <w:t>).</w:t>
            </w:r>
          </w:p>
          <w:p w:rsidR="00D62A35" w:rsidRPr="00192CB8" w:rsidRDefault="00D62A35" w:rsidP="000D0D0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A179C" w:rsidRPr="002F3530" w:rsidTr="00D62A35">
        <w:tc>
          <w:tcPr>
            <w:tcW w:w="1538" w:type="pct"/>
          </w:tcPr>
          <w:p w:rsidR="00AA179C" w:rsidRDefault="00AA179C" w:rsidP="0056180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</w:t>
            </w: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 xml:space="preserve">ow student performance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defined and scored using the assessments. Include the specific rubric and/or scoring criteria to be used</w:t>
            </w:r>
            <w:r>
              <w:t>.</w:t>
            </w:r>
          </w:p>
        </w:tc>
        <w:tc>
          <w:tcPr>
            <w:tcW w:w="3462" w:type="pct"/>
          </w:tcPr>
          <w:p w:rsidR="00AA179C" w:rsidRDefault="00F71B09" w:rsidP="000D0D0A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Student responses will be scored using a </w:t>
            </w:r>
            <w:r w:rsidR="0098050E">
              <w:rPr>
                <w:rFonts w:ascii="Times New Roman" w:hAnsi="Times New Roman" w:cs="Times New Roman"/>
                <w:color w:val="0B5294" w:themeColor="accent1" w:themeShade="BF"/>
              </w:rPr>
              <w:t>1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-3 point </w:t>
            </w:r>
            <w:r w:rsidR="0098050E">
              <w:rPr>
                <w:rFonts w:ascii="Times New Roman" w:hAnsi="Times New Roman" w:cs="Times New Roman"/>
                <w:color w:val="0B5294" w:themeColor="accent1" w:themeShade="BF"/>
              </w:rPr>
              <w:t>analytic math problem solving rubric</w:t>
            </w:r>
            <w:r w:rsidR="00EA23F2">
              <w:rPr>
                <w:rFonts w:ascii="Times New Roman" w:hAnsi="Times New Roman" w:cs="Times New Roman"/>
                <w:color w:val="0B5294" w:themeColor="accent1" w:themeShade="BF"/>
              </w:rPr>
              <w:t xml:space="preserve"> created by the grade 2 team and validated by members of the math committee</w:t>
            </w:r>
            <w:r w:rsidR="0098050E">
              <w:rPr>
                <w:rFonts w:ascii="Times New Roman" w:hAnsi="Times New Roman" w:cs="Times New Roman"/>
                <w:color w:val="0B5294" w:themeColor="accent1" w:themeShade="BF"/>
              </w:rPr>
              <w:t xml:space="preserve">. </w:t>
            </w:r>
          </w:p>
          <w:p w:rsidR="00F71B09" w:rsidRDefault="0098050E" w:rsidP="000D0D0A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98050E">
              <w:rPr>
                <w:rFonts w:ascii="Times New Roman" w:hAnsi="Times New Roman" w:cs="Times New Roman"/>
                <w:color w:val="0B5294" w:themeColor="accent1" w:themeShade="BF"/>
              </w:rPr>
              <w:t>The crit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eria to be analyzed include mathematic thinking, strategy/reasoning, and computation. The three levels include 3 – meets the expectation, 2 – partially meets the benchmark, and 1 – does not meet the benchmark. See below:</w:t>
            </w:r>
          </w:p>
          <w:p w:rsidR="0098050E" w:rsidRDefault="0098050E" w:rsidP="000D0D0A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</w:p>
          <w:p w:rsidR="0098050E" w:rsidRDefault="0098050E" w:rsidP="000D0D0A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893"/>
              <w:gridCol w:w="2050"/>
              <w:gridCol w:w="1883"/>
            </w:tblGrid>
            <w:tr w:rsidR="0098050E" w:rsidRPr="0098050E" w:rsidTr="00AE47B6">
              <w:tc>
                <w:tcPr>
                  <w:tcW w:w="795" w:type="dxa"/>
                </w:tcPr>
                <w:p w:rsidR="0098050E" w:rsidRPr="0098050E" w:rsidRDefault="0098050E" w:rsidP="000D0D0A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B5294" w:themeColor="accent1" w:themeShade="BF"/>
                    </w:rPr>
                  </w:pPr>
                  <w:r w:rsidRPr="0098050E">
                    <w:rPr>
                      <w:rFonts w:ascii="Times New Roman" w:hAnsi="Times New Roman" w:cs="Times New Roman"/>
                      <w:b/>
                      <w:color w:val="0B5294" w:themeColor="accent1" w:themeShade="BF"/>
                    </w:rPr>
                    <w:t>Level</w:t>
                  </w:r>
                </w:p>
              </w:tc>
              <w:tc>
                <w:tcPr>
                  <w:tcW w:w="1970" w:type="dxa"/>
                </w:tcPr>
                <w:p w:rsidR="0098050E" w:rsidRPr="0098050E" w:rsidRDefault="0098050E" w:rsidP="000D0D0A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color w:val="0B5294" w:themeColor="accent1" w:themeShade="BF"/>
                    </w:rPr>
                  </w:pPr>
                  <w:r w:rsidRPr="0098050E">
                    <w:rPr>
                      <w:rFonts w:ascii="Times New Roman" w:hAnsi="Times New Roman" w:cs="Times New Roman"/>
                      <w:b/>
                      <w:color w:val="0B5294" w:themeColor="accent1" w:themeShade="BF"/>
                    </w:rPr>
                    <w:t>Mathematical Thinking</w:t>
                  </w:r>
                </w:p>
              </w:tc>
              <w:tc>
                <w:tcPr>
                  <w:tcW w:w="1971" w:type="dxa"/>
                </w:tcPr>
                <w:p w:rsidR="0098050E" w:rsidRPr="0098050E" w:rsidRDefault="0098050E" w:rsidP="000D0D0A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color w:val="0B5294" w:themeColor="accent1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B5294" w:themeColor="accent1" w:themeShade="BF"/>
                    </w:rPr>
                    <w:t>Strategy/Reasoning</w:t>
                  </w:r>
                </w:p>
              </w:tc>
              <w:tc>
                <w:tcPr>
                  <w:tcW w:w="1971" w:type="dxa"/>
                </w:tcPr>
                <w:p w:rsidR="0098050E" w:rsidRPr="0098050E" w:rsidRDefault="0098050E" w:rsidP="000D0D0A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color w:val="0B5294" w:themeColor="accent1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B5294" w:themeColor="accent1" w:themeShade="BF"/>
                    </w:rPr>
                    <w:t xml:space="preserve">Computation </w:t>
                  </w:r>
                </w:p>
              </w:tc>
            </w:tr>
            <w:tr w:rsidR="0098050E" w:rsidRPr="0098050E" w:rsidTr="00AE47B6">
              <w:tc>
                <w:tcPr>
                  <w:tcW w:w="795" w:type="dxa"/>
                </w:tcPr>
                <w:p w:rsidR="0098050E" w:rsidRPr="009705DD" w:rsidRDefault="0098050E" w:rsidP="000D0D0A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color w:val="0B5294" w:themeColor="accent1" w:themeShade="BF"/>
                      <w:sz w:val="18"/>
                      <w:szCs w:val="18"/>
                    </w:rPr>
                  </w:pPr>
                  <w:r w:rsidRPr="009705DD">
                    <w:rPr>
                      <w:rFonts w:ascii="Times New Roman" w:hAnsi="Times New Roman" w:cs="Times New Roman"/>
                      <w:b/>
                      <w:color w:val="0B5294" w:themeColor="accent1" w:themeShade="BF"/>
                      <w:sz w:val="18"/>
                      <w:szCs w:val="18"/>
                    </w:rPr>
                    <w:t>3</w:t>
                  </w:r>
                  <w:r w:rsidR="009705DD" w:rsidRPr="009705DD">
                    <w:rPr>
                      <w:rFonts w:ascii="Times New Roman" w:hAnsi="Times New Roman" w:cs="Times New Roman"/>
                      <w:b/>
                      <w:color w:val="0B5294" w:themeColor="accent1" w:themeShade="BF"/>
                      <w:sz w:val="18"/>
                      <w:szCs w:val="18"/>
                    </w:rPr>
                    <w:t xml:space="preserve"> - Meets</w:t>
                  </w:r>
                </w:p>
              </w:tc>
              <w:tc>
                <w:tcPr>
                  <w:tcW w:w="1970" w:type="dxa"/>
                </w:tcPr>
                <w:p w:rsidR="0098050E" w:rsidRDefault="009705DD" w:rsidP="000D0D0A">
                  <w:pPr>
                    <w:pStyle w:val="ListParagraph"/>
                    <w:numPr>
                      <w:ilvl w:val="0"/>
                      <w:numId w:val="25"/>
                    </w:numPr>
                    <w:spacing w:before="60" w:after="60"/>
                    <w:ind w:left="167" w:hanging="167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 w:rsidRPr="009705DD"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Clear understanding of the problem</w:t>
                  </w:r>
                </w:p>
                <w:p w:rsidR="009705DD" w:rsidRDefault="009705DD" w:rsidP="000D0D0A">
                  <w:pPr>
                    <w:pStyle w:val="ListParagraph"/>
                    <w:numPr>
                      <w:ilvl w:val="0"/>
                      <w:numId w:val="25"/>
                    </w:numPr>
                    <w:spacing w:before="60" w:after="60"/>
                    <w:ind w:left="167" w:hanging="167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Identifies the important parts of the question</w:t>
                  </w:r>
                </w:p>
                <w:p w:rsidR="009705DD" w:rsidRPr="009705DD" w:rsidRDefault="009705DD" w:rsidP="000D0D0A">
                  <w:pPr>
                    <w:pStyle w:val="ListParagraph"/>
                    <w:numPr>
                      <w:ilvl w:val="0"/>
                      <w:numId w:val="25"/>
                    </w:numPr>
                    <w:spacing w:before="60" w:after="60"/>
                    <w:ind w:left="167" w:hanging="167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Answer is labeled with correct units</w:t>
                  </w:r>
                </w:p>
              </w:tc>
              <w:tc>
                <w:tcPr>
                  <w:tcW w:w="1971" w:type="dxa"/>
                </w:tcPr>
                <w:p w:rsidR="0098050E" w:rsidRDefault="009705DD" w:rsidP="000D0D0A">
                  <w:pPr>
                    <w:pStyle w:val="ListParagraph"/>
                    <w:numPr>
                      <w:ilvl w:val="0"/>
                      <w:numId w:val="25"/>
                    </w:numPr>
                    <w:spacing w:before="60" w:after="60"/>
                    <w:ind w:left="208" w:hanging="180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Appropriate strategy is chosen to solve the entire problem</w:t>
                  </w:r>
                </w:p>
                <w:p w:rsidR="009705DD" w:rsidRPr="009705DD" w:rsidRDefault="009705DD" w:rsidP="000D0D0A">
                  <w:pPr>
                    <w:pStyle w:val="ListParagraph"/>
                    <w:numPr>
                      <w:ilvl w:val="0"/>
                      <w:numId w:val="25"/>
                    </w:numPr>
                    <w:spacing w:before="60" w:after="60"/>
                    <w:ind w:left="208" w:hanging="180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Strategy and reasoning is accurate and efficient</w:t>
                  </w:r>
                </w:p>
              </w:tc>
              <w:tc>
                <w:tcPr>
                  <w:tcW w:w="1971" w:type="dxa"/>
                </w:tcPr>
                <w:p w:rsidR="0098050E" w:rsidRPr="009705DD" w:rsidRDefault="009705DD" w:rsidP="000D0D0A">
                  <w:pPr>
                    <w:pStyle w:val="ListParagraph"/>
                    <w:numPr>
                      <w:ilvl w:val="0"/>
                      <w:numId w:val="25"/>
                    </w:numPr>
                    <w:spacing w:before="60" w:after="60"/>
                    <w:ind w:left="178" w:hanging="180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Answer is correct</w:t>
                  </w:r>
                </w:p>
              </w:tc>
            </w:tr>
            <w:tr w:rsidR="0098050E" w:rsidRPr="0098050E" w:rsidTr="00AE47B6">
              <w:tc>
                <w:tcPr>
                  <w:tcW w:w="795" w:type="dxa"/>
                </w:tcPr>
                <w:p w:rsidR="0098050E" w:rsidRPr="009705DD" w:rsidRDefault="0098050E" w:rsidP="000D0D0A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color w:val="0B5294" w:themeColor="accent1" w:themeShade="BF"/>
                      <w:sz w:val="18"/>
                      <w:szCs w:val="18"/>
                    </w:rPr>
                  </w:pPr>
                  <w:r w:rsidRPr="009705DD">
                    <w:rPr>
                      <w:rFonts w:ascii="Times New Roman" w:hAnsi="Times New Roman" w:cs="Times New Roman"/>
                      <w:b/>
                      <w:color w:val="0B5294" w:themeColor="accent1" w:themeShade="BF"/>
                      <w:sz w:val="18"/>
                      <w:szCs w:val="18"/>
                    </w:rPr>
                    <w:t>2</w:t>
                  </w:r>
                  <w:r w:rsidR="009705DD" w:rsidRPr="009705DD">
                    <w:rPr>
                      <w:rFonts w:ascii="Times New Roman" w:hAnsi="Times New Roman" w:cs="Times New Roman"/>
                      <w:b/>
                      <w:color w:val="0B5294" w:themeColor="accent1" w:themeShade="BF"/>
                      <w:sz w:val="18"/>
                      <w:szCs w:val="18"/>
                    </w:rPr>
                    <w:t xml:space="preserve"> – Partially Meets</w:t>
                  </w:r>
                </w:p>
              </w:tc>
              <w:tc>
                <w:tcPr>
                  <w:tcW w:w="1970" w:type="dxa"/>
                </w:tcPr>
                <w:p w:rsidR="0098050E" w:rsidRDefault="009705DD" w:rsidP="000D0D0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/>
                    <w:ind w:left="167" w:hanging="167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Shows some understanding of the problem</w:t>
                  </w:r>
                </w:p>
                <w:p w:rsidR="009705DD" w:rsidRDefault="009705DD" w:rsidP="000D0D0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/>
                    <w:ind w:left="167" w:hanging="167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Partially identifies the important parts of the question</w:t>
                  </w:r>
                </w:p>
                <w:p w:rsidR="009705DD" w:rsidRPr="009705DD" w:rsidRDefault="009705DD" w:rsidP="000D0D0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/>
                    <w:ind w:left="167" w:hanging="167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Answer is not labeled or units are incorrect</w:t>
                  </w:r>
                </w:p>
              </w:tc>
              <w:tc>
                <w:tcPr>
                  <w:tcW w:w="1971" w:type="dxa"/>
                </w:tcPr>
                <w:p w:rsidR="0098050E" w:rsidRDefault="009705DD" w:rsidP="000D0D0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/>
                    <w:ind w:left="208" w:hanging="208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Partially correct strategy is chosen that could have solved part of the problem</w:t>
                  </w:r>
                </w:p>
                <w:p w:rsidR="009705DD" w:rsidRPr="009705DD" w:rsidRDefault="009705DD" w:rsidP="000D0D0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/>
                    <w:ind w:left="208" w:hanging="208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Strategy and reasoning would have worked to solve the problem</w:t>
                  </w:r>
                </w:p>
              </w:tc>
              <w:tc>
                <w:tcPr>
                  <w:tcW w:w="1971" w:type="dxa"/>
                </w:tcPr>
                <w:p w:rsidR="0098050E" w:rsidRDefault="009705DD" w:rsidP="000D0D0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/>
                    <w:ind w:left="268" w:hanging="268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Answer can be correct but the strategy did not support the answer</w:t>
                  </w:r>
                </w:p>
                <w:p w:rsidR="009705DD" w:rsidRPr="009705DD" w:rsidRDefault="009705DD" w:rsidP="000D0D0A">
                  <w:pPr>
                    <w:pStyle w:val="ListParagraph"/>
                    <w:numPr>
                      <w:ilvl w:val="0"/>
                      <w:numId w:val="26"/>
                    </w:numPr>
                    <w:spacing w:before="60" w:after="60"/>
                    <w:ind w:left="268" w:hanging="268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Answer can be correct but evidence of conceptual understanding needs to be more accurate</w:t>
                  </w:r>
                </w:p>
              </w:tc>
            </w:tr>
            <w:tr w:rsidR="0098050E" w:rsidRPr="0098050E" w:rsidTr="00AE47B6">
              <w:tc>
                <w:tcPr>
                  <w:tcW w:w="795" w:type="dxa"/>
                </w:tcPr>
                <w:p w:rsidR="00EA23F2" w:rsidRDefault="0098050E" w:rsidP="000D0D0A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color w:val="0B5294" w:themeColor="accent1" w:themeShade="BF"/>
                      <w:sz w:val="18"/>
                      <w:szCs w:val="18"/>
                    </w:rPr>
                  </w:pPr>
                  <w:r w:rsidRPr="009705DD">
                    <w:rPr>
                      <w:rFonts w:ascii="Times New Roman" w:hAnsi="Times New Roman" w:cs="Times New Roman"/>
                      <w:b/>
                      <w:color w:val="0B5294" w:themeColor="accent1" w:themeShade="BF"/>
                      <w:sz w:val="18"/>
                      <w:szCs w:val="18"/>
                    </w:rPr>
                    <w:t>1</w:t>
                  </w:r>
                  <w:r w:rsidR="009705DD" w:rsidRPr="009705DD">
                    <w:rPr>
                      <w:rFonts w:ascii="Times New Roman" w:hAnsi="Times New Roman" w:cs="Times New Roman"/>
                      <w:b/>
                      <w:color w:val="0B5294" w:themeColor="accent1" w:themeShade="BF"/>
                      <w:sz w:val="18"/>
                      <w:szCs w:val="18"/>
                    </w:rPr>
                    <w:t xml:space="preserve"> – </w:t>
                  </w:r>
                </w:p>
                <w:p w:rsidR="0098050E" w:rsidRPr="009705DD" w:rsidRDefault="009705DD" w:rsidP="000D0D0A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color w:val="0B5294" w:themeColor="accent1" w:themeShade="BF"/>
                      <w:sz w:val="18"/>
                      <w:szCs w:val="18"/>
                    </w:rPr>
                  </w:pPr>
                  <w:r w:rsidRPr="009705DD">
                    <w:rPr>
                      <w:rFonts w:ascii="Times New Roman" w:hAnsi="Times New Roman" w:cs="Times New Roman"/>
                      <w:b/>
                      <w:color w:val="0B5294" w:themeColor="accent1" w:themeShade="BF"/>
                      <w:sz w:val="18"/>
                      <w:szCs w:val="18"/>
                    </w:rPr>
                    <w:t>Does not Meet</w:t>
                  </w:r>
                </w:p>
              </w:tc>
              <w:tc>
                <w:tcPr>
                  <w:tcW w:w="1970" w:type="dxa"/>
                </w:tcPr>
                <w:p w:rsidR="0098050E" w:rsidRDefault="009705DD" w:rsidP="000D0D0A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ind w:left="175" w:hanging="180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Does not understand the problem</w:t>
                  </w:r>
                </w:p>
                <w:p w:rsidR="009705DD" w:rsidRPr="009705DD" w:rsidRDefault="009705DD" w:rsidP="000D0D0A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ind w:left="175" w:hanging="180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Unable to use prior knowledge to take steps to solve the question</w:t>
                  </w:r>
                </w:p>
              </w:tc>
              <w:tc>
                <w:tcPr>
                  <w:tcW w:w="1971" w:type="dxa"/>
                </w:tcPr>
                <w:p w:rsidR="0098050E" w:rsidRDefault="009705DD" w:rsidP="000D0D0A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ind w:left="248" w:hanging="248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No strategy is evident</w:t>
                  </w:r>
                </w:p>
                <w:p w:rsidR="009705DD" w:rsidRPr="009705DD" w:rsidRDefault="009705DD" w:rsidP="000D0D0A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ind w:left="248" w:hanging="248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Strategy and reasoning would not work to solve any part of the problem</w:t>
                  </w:r>
                </w:p>
              </w:tc>
              <w:tc>
                <w:tcPr>
                  <w:tcW w:w="1971" w:type="dxa"/>
                </w:tcPr>
                <w:p w:rsidR="0098050E" w:rsidRPr="009705DD" w:rsidRDefault="009705DD" w:rsidP="000D0D0A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ind w:left="268" w:hanging="268"/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B5294" w:themeColor="accent1" w:themeShade="BF"/>
                      <w:sz w:val="18"/>
                      <w:szCs w:val="18"/>
                    </w:rPr>
                    <w:t>Answer is incorrect</w:t>
                  </w:r>
                </w:p>
              </w:tc>
            </w:tr>
          </w:tbl>
          <w:p w:rsidR="0098050E" w:rsidRDefault="0098050E" w:rsidP="000D0D0A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</w:p>
          <w:p w:rsidR="0098050E" w:rsidRPr="0098050E" w:rsidRDefault="0098050E" w:rsidP="000D0D0A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</w:p>
        </w:tc>
      </w:tr>
    </w:tbl>
    <w:p w:rsidR="009F3967" w:rsidRDefault="009F3967" w:rsidP="005664E3">
      <w:pPr>
        <w:spacing w:after="0" w:line="240" w:lineRule="auto"/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</w:t>
      </w:r>
      <w:r>
        <w:rPr>
          <w:rFonts w:ascii="Times New Roman" w:hAnsi="Times New Roman" w:cs="Times New Roman"/>
          <w:i/>
          <w:sz w:val="24"/>
          <w:szCs w:val="24"/>
        </w:rPr>
        <w:t>9-10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</w:t>
      </w:r>
      <w:r w:rsidR="0093683F">
        <w:rPr>
          <w:rFonts w:ascii="Times New Roman" w:hAnsi="Times New Roman" w:cs="Times New Roman"/>
          <w:i/>
          <w:sz w:val="24"/>
          <w:szCs w:val="24"/>
        </w:rPr>
        <w:t>Achievement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Objectives</w:t>
      </w:r>
    </w:p>
    <w:p w:rsidR="005664E3" w:rsidRDefault="005664E3"/>
    <w:p w:rsidR="008078A9" w:rsidRDefault="00D9223F" w:rsidP="00D62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078A9"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 w:rsidR="0039165F">
        <w:rPr>
          <w:rFonts w:ascii="Times New Roman" w:hAnsi="Times New Roman" w:cs="Times New Roman"/>
          <w:b/>
          <w:sz w:val="24"/>
          <w:szCs w:val="24"/>
        </w:rPr>
        <w:t xml:space="preserve"> for Establishing Targets</w:t>
      </w:r>
      <w:r w:rsidR="008078A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66F1">
        <w:rPr>
          <w:rFonts w:ascii="Times New Roman" w:hAnsi="Times New Roman" w:cs="Times New Roman"/>
          <w:sz w:val="24"/>
          <w:szCs w:val="24"/>
        </w:rPr>
        <w:t>Use the planning</w:t>
      </w:r>
      <w:r w:rsidR="008078A9">
        <w:rPr>
          <w:rFonts w:ascii="Times New Roman" w:hAnsi="Times New Roman" w:cs="Times New Roman"/>
          <w:sz w:val="24"/>
          <w:szCs w:val="24"/>
        </w:rPr>
        <w:t xml:space="preserve"> information to guide </w:t>
      </w:r>
      <w:r w:rsidR="003C0287">
        <w:rPr>
          <w:rFonts w:ascii="Times New Roman" w:hAnsi="Times New Roman" w:cs="Times New Roman"/>
          <w:sz w:val="24"/>
          <w:szCs w:val="24"/>
        </w:rPr>
        <w:t xml:space="preserve">how </w:t>
      </w:r>
      <w:r w:rsidR="002566F1">
        <w:rPr>
          <w:rFonts w:ascii="Times New Roman" w:hAnsi="Times New Roman" w:cs="Times New Roman"/>
          <w:sz w:val="24"/>
          <w:szCs w:val="24"/>
        </w:rPr>
        <w:t xml:space="preserve">you will use previous performance to set baseline data as well as to establish expected </w:t>
      </w:r>
      <w:r w:rsidR="008078A9">
        <w:rPr>
          <w:rFonts w:ascii="Times New Roman" w:hAnsi="Times New Roman" w:cs="Times New Roman"/>
          <w:sz w:val="24"/>
          <w:szCs w:val="24"/>
        </w:rPr>
        <w:t>target</w:t>
      </w:r>
      <w:r w:rsidR="003C0287">
        <w:rPr>
          <w:rFonts w:ascii="Times New Roman" w:hAnsi="Times New Roman" w:cs="Times New Roman"/>
          <w:sz w:val="24"/>
          <w:szCs w:val="24"/>
        </w:rPr>
        <w:t>s</w:t>
      </w:r>
      <w:r w:rsidR="008078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D057CB" w:rsidRPr="002F3530" w:rsidTr="0029784B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D057CB" w:rsidRPr="002F3530" w:rsidRDefault="00D057CB" w:rsidP="002978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 xml:space="preserve">identify the expected outcomes </w:t>
            </w:r>
            <w:r w:rsidRPr="00E958B3">
              <w:rPr>
                <w:rFonts w:ascii="Times New Roman" w:hAnsi="Times New Roman" w:cs="Times New Roman"/>
              </w:rPr>
              <w:t>by the end of the instructional period</w:t>
            </w:r>
            <w:r>
              <w:rPr>
                <w:rFonts w:ascii="Times New Roman" w:hAnsi="Times New Roman" w:cs="Times New Roman"/>
              </w:rPr>
              <w:t xml:space="preserve"> for the whole class as well as for different subgroups, as appropriate</w:t>
            </w:r>
            <w:r w:rsidRPr="00E958B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057CB" w:rsidRPr="00CB7951" w:rsidTr="0029784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057CB" w:rsidRPr="00CB7951" w:rsidRDefault="00D057CB" w:rsidP="00D057CB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Performance from Baseline Data</w:t>
            </w:r>
          </w:p>
        </w:tc>
      </w:tr>
      <w:tr w:rsidR="00D057CB" w:rsidTr="0029784B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:rsidR="00D057CB" w:rsidRDefault="00D057CB" w:rsidP="00D057C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the actual performance (e.g., grades, test scores, etc.) from the </w:t>
            </w:r>
            <w:r w:rsidR="001850E9">
              <w:rPr>
                <w:rFonts w:ascii="Times New Roman" w:hAnsi="Times New Roman" w:cs="Times New Roman"/>
                <w:sz w:val="24"/>
                <w:szCs w:val="24"/>
              </w:rPr>
              <w:t xml:space="preserve">collected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baseline data used to establish starting points for students</w:t>
            </w:r>
            <w:r w:rsidR="00501AF2">
              <w:rPr>
                <w:rFonts w:ascii="Times New Roman" w:hAnsi="Times New Roman" w:cs="Times New Roman"/>
                <w:sz w:val="24"/>
                <w:szCs w:val="24"/>
              </w:rPr>
              <w:t xml:space="preserve"> and place students into “starting” groups such as high, typical, and low.</w:t>
            </w:r>
          </w:p>
        </w:tc>
        <w:tc>
          <w:tcPr>
            <w:tcW w:w="3462" w:type="pct"/>
            <w:tcBorders>
              <w:bottom w:val="single" w:sz="4" w:space="0" w:color="auto"/>
            </w:tcBorders>
          </w:tcPr>
          <w:p w:rsidR="00D368BC" w:rsidRPr="00AD56C2" w:rsidRDefault="00D368BC" w:rsidP="00D368BC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Student should </w:t>
            </w:r>
            <w:r w:rsidR="00AD56C2" w:rsidRPr="00AD56C2">
              <w:rPr>
                <w:rFonts w:ascii="Times New Roman" w:hAnsi="Times New Roman" w:cs="Times New Roman"/>
                <w:color w:val="0B5294" w:themeColor="accent1" w:themeShade="BF"/>
              </w:rPr>
              <w:t>demonstrat</w:t>
            </w:r>
            <w:r w:rsidR="001566A6">
              <w:rPr>
                <w:rFonts w:ascii="Times New Roman" w:hAnsi="Times New Roman" w:cs="Times New Roman"/>
                <w:color w:val="0B5294" w:themeColor="accent1" w:themeShade="BF"/>
              </w:rPr>
              <w:t>e</w:t>
            </w:r>
            <w:r w:rsidR="00AD56C2"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the ability to </w:t>
            </w:r>
            <w:r w:rsidR="005474A0">
              <w:rPr>
                <w:rFonts w:ascii="Times New Roman" w:hAnsi="Times New Roman" w:cs="Times New Roman"/>
                <w:color w:val="0B5294" w:themeColor="accent1" w:themeShade="BF"/>
              </w:rPr>
              <w:t xml:space="preserve">meet the grade level expectations and the criteria on the problem solving rubric. 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Using the baseline data collected at the beginning of the year the following is the </w:t>
            </w:r>
            <w:r w:rsidR="000A386E">
              <w:rPr>
                <w:rFonts w:ascii="Times New Roman" w:hAnsi="Times New Roman" w:cs="Times New Roman"/>
                <w:color w:val="0B5294" w:themeColor="accent1" w:themeShade="BF"/>
              </w:rPr>
              <w:t>s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tarting </w:t>
            </w:r>
            <w:r w:rsidR="000A386E">
              <w:rPr>
                <w:rFonts w:ascii="Times New Roman" w:hAnsi="Times New Roman" w:cs="Times New Roman"/>
                <w:color w:val="0B5294" w:themeColor="accent1" w:themeShade="BF"/>
              </w:rPr>
              <w:t>p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>oints for the students:</w:t>
            </w:r>
          </w:p>
          <w:p w:rsidR="00D368BC" w:rsidRPr="00AD56C2" w:rsidRDefault="00D368BC" w:rsidP="00D368BC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</w:p>
          <w:p w:rsidR="00D368BC" w:rsidRPr="00AD56C2" w:rsidRDefault="005474A0" w:rsidP="00D368BC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1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22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advanced group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(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meets the benchmark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>)</w:t>
            </w:r>
          </w:p>
          <w:p w:rsidR="00D368BC" w:rsidRPr="00AD56C2" w:rsidRDefault="005474A0" w:rsidP="00D368BC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10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22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average group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(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partially meets the benchmark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>)</w:t>
            </w:r>
          </w:p>
          <w:p w:rsidR="00D057CB" w:rsidRPr="000D0D0A" w:rsidRDefault="005474A0" w:rsidP="00AD56C2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11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2</w:t>
            </w:r>
            <w:r w:rsidR="00D368BC"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low group 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>(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does not meet the benchmark</w:t>
            </w:r>
            <w:r w:rsidR="00AD56C2">
              <w:rPr>
                <w:rFonts w:ascii="Times New Roman" w:hAnsi="Times New Roman" w:cs="Times New Roman"/>
                <w:color w:val="0B5294" w:themeColor="accent1" w:themeShade="BF"/>
              </w:rPr>
              <w:t>)</w:t>
            </w:r>
          </w:p>
        </w:tc>
      </w:tr>
      <w:tr w:rsidR="00CE1D7C" w:rsidRPr="002F3530" w:rsidTr="00605B0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1D7C" w:rsidRDefault="003C0287" w:rsidP="0093683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Expected </w:t>
            </w:r>
            <w:r w:rsidR="00075747">
              <w:rPr>
                <w:rFonts w:ascii="Times New Roman" w:hAnsi="Times New Roman" w:cs="Times New Roman"/>
                <w:b/>
                <w:sz w:val="24"/>
                <w:szCs w:val="24"/>
              </w:rPr>
              <w:t>Targets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this S</w:t>
            </w:r>
            <w:r w:rsidR="0093683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9223F" w:rsidRPr="002F3530" w:rsidTr="001A72F5">
        <w:trPr>
          <w:cantSplit/>
        </w:trPr>
        <w:tc>
          <w:tcPr>
            <w:tcW w:w="1538" w:type="pct"/>
          </w:tcPr>
          <w:p w:rsidR="00D9223F" w:rsidRDefault="001339D1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students’</w:t>
            </w:r>
            <w:r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starting </w:t>
            </w:r>
            <w:proofErr w:type="gramStart"/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r w:rsidR="00CE1D7C" w:rsidRPr="00393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1D7C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="007A7D95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3F" w:rsidRPr="00393853">
              <w:rPr>
                <w:rFonts w:ascii="Times New Roman" w:hAnsi="Times New Roman" w:cs="Times New Roman"/>
                <w:b/>
                <w:sz w:val="24"/>
                <w:szCs w:val="24"/>
              </w:rPr>
              <w:t>number or percentage of students</w:t>
            </w:r>
            <w:r w:rsidR="00E97646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expected at each achievement level based on their </w:t>
            </w:r>
            <w:r w:rsidR="00501AF2">
              <w:rPr>
                <w:rFonts w:ascii="Times New Roman" w:hAnsi="Times New Roman" w:cs="Times New Roman"/>
                <w:sz w:val="24"/>
                <w:szCs w:val="24"/>
              </w:rPr>
              <w:t xml:space="preserve">end-of-course </w:t>
            </w:r>
            <w:r w:rsidR="00E97646" w:rsidRPr="00393853">
              <w:rPr>
                <w:rFonts w:ascii="Times New Roman" w:hAnsi="Times New Roman" w:cs="Times New Roman"/>
                <w:sz w:val="24"/>
                <w:szCs w:val="24"/>
              </w:rPr>
              <w:t>assessment performance(s)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62" w:type="pct"/>
          </w:tcPr>
          <w:p w:rsidR="00C73CBF" w:rsidRPr="000A386E" w:rsidRDefault="000A386E" w:rsidP="00C73CBF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bookmarkStart w:id="0" w:name="_GoBack"/>
            <w:r w:rsidRPr="000A386E">
              <w:rPr>
                <w:rFonts w:ascii="Times New Roman" w:hAnsi="Times New Roman" w:cs="Times New Roman"/>
                <w:color w:val="0B5294" w:themeColor="accent1" w:themeShade="BF"/>
              </w:rPr>
              <w:t>By the end of the year students will be in the following groups:</w:t>
            </w:r>
          </w:p>
          <w:p w:rsidR="00D9223F" w:rsidRDefault="00D9223F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0" w:rsidRPr="00AD56C2" w:rsidRDefault="005474A0" w:rsidP="005474A0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19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22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advanced group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 (meets the benchmark)</w:t>
            </w:r>
          </w:p>
          <w:p w:rsidR="005474A0" w:rsidRPr="00AD56C2" w:rsidRDefault="005474A0" w:rsidP="005474A0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3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22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average group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 xml:space="preserve"> (partially meets the benchmark)</w:t>
            </w:r>
          </w:p>
          <w:p w:rsidR="005474A0" w:rsidRPr="00AD56C2" w:rsidRDefault="005474A0" w:rsidP="005474A0">
            <w:pPr>
              <w:spacing w:before="60" w:after="60"/>
              <w:rPr>
                <w:rFonts w:ascii="Times New Roman" w:hAnsi="Times New Roman" w:cs="Times New Roman"/>
                <w:color w:val="0B5294" w:themeColor="accent1" w:themeShade="BF"/>
              </w:rPr>
            </w:pPr>
            <w:r>
              <w:rPr>
                <w:rFonts w:ascii="Times New Roman" w:hAnsi="Times New Roman" w:cs="Times New Roman"/>
                <w:color w:val="0B5294" w:themeColor="accent1" w:themeShade="BF"/>
              </w:rPr>
              <w:t>0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>/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2</w:t>
            </w:r>
            <w:r w:rsidRPr="00AD56C2">
              <w:rPr>
                <w:rFonts w:ascii="Times New Roman" w:hAnsi="Times New Roman" w:cs="Times New Roman"/>
                <w:color w:val="0B5294" w:themeColor="accent1" w:themeShade="BF"/>
              </w:rPr>
              <w:t xml:space="preserve"> in the low group </w:t>
            </w:r>
            <w:r>
              <w:rPr>
                <w:rFonts w:ascii="Times New Roman" w:hAnsi="Times New Roman" w:cs="Times New Roman"/>
                <w:color w:val="0B5294" w:themeColor="accent1" w:themeShade="BF"/>
              </w:rPr>
              <w:t>(does not meet the benchmark)</w:t>
            </w:r>
          </w:p>
          <w:bookmarkEnd w:id="0"/>
          <w:p w:rsidR="000A386E" w:rsidRPr="002F3530" w:rsidRDefault="000A386E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860" w:rsidRDefault="00D70860" w:rsidP="00CE1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D7C" w:rsidRDefault="00CE1D7C" w:rsidP="0060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CE1D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 this section at the end of the instructional period.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8078A9" w:rsidRPr="004B3B50" w:rsidTr="00DA3AC3">
        <w:trPr>
          <w:cantSplit/>
          <w:tblHeader/>
        </w:trPr>
        <w:tc>
          <w:tcPr>
            <w:tcW w:w="5000" w:type="pct"/>
            <w:gridSpan w:val="2"/>
            <w:shd w:val="clear" w:color="auto" w:fill="B3B3B3"/>
          </w:tcPr>
          <w:p w:rsidR="008078A9" w:rsidRPr="004B3B50" w:rsidRDefault="00657B50" w:rsidP="00C7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Actual </w:t>
            </w:r>
            <w:r w:rsidR="00C73CBF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r w:rsidR="00DA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A3AC3">
              <w:rPr>
                <w:rFonts w:ascii="Times New Roman" w:hAnsi="Times New Roman" w:cs="Times New Roman"/>
              </w:rPr>
              <w:t>identify the actual outcomes at</w:t>
            </w:r>
            <w:r w:rsidR="00DA3AC3" w:rsidRPr="00E958B3">
              <w:rPr>
                <w:rFonts w:ascii="Times New Roman" w:hAnsi="Times New Roman" w:cs="Times New Roman"/>
              </w:rPr>
              <w:t xml:space="preserve"> the end of the instructional period</w:t>
            </w:r>
            <w:r w:rsidR="00DA3AC3">
              <w:rPr>
                <w:rFonts w:ascii="Times New Roman" w:hAnsi="Times New Roman" w:cs="Times New Roman"/>
              </w:rPr>
              <w:t xml:space="preserve"> for the whole class as well as for different subgroups, as appropriate</w:t>
            </w:r>
            <w:r w:rsidR="00DA3AC3" w:rsidRPr="00E958B3">
              <w:rPr>
                <w:rFonts w:ascii="Times New Roman" w:hAnsi="Times New Roman" w:cs="Times New Roman"/>
              </w:rPr>
              <w:t>.</w:t>
            </w:r>
          </w:p>
        </w:tc>
      </w:tr>
      <w:tr w:rsidR="00DA3AC3" w:rsidRPr="004B3B50" w:rsidTr="00113423">
        <w:trPr>
          <w:cantSplit/>
          <w:tblHeader/>
        </w:trPr>
        <w:tc>
          <w:tcPr>
            <w:tcW w:w="1538" w:type="pct"/>
            <w:shd w:val="clear" w:color="auto" w:fill="auto"/>
          </w:tcPr>
          <w:p w:rsidR="00DA3AC3" w:rsidRDefault="00DA3AC3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Record the </w:t>
            </w:r>
            <w:r w:rsidRPr="00523A1B">
              <w:rPr>
                <w:rFonts w:ascii="Times New Roman" w:hAnsi="Times New Roman" w:cs="Times New Roman"/>
                <w:b/>
                <w:sz w:val="24"/>
                <w:szCs w:val="24"/>
              </w:rPr>
              <w:t>actual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or percentage of students who achieved 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the targets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62" w:type="pct"/>
            <w:shd w:val="clear" w:color="auto" w:fill="auto"/>
          </w:tcPr>
          <w:p w:rsidR="00DA3AC3" w:rsidRDefault="00DA3AC3" w:rsidP="003373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3" w:rsidRPr="0033732C" w:rsidRDefault="00DA3AC3" w:rsidP="003373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C3" w:rsidRPr="004B3B50" w:rsidTr="00DA3AC3">
        <w:trPr>
          <w:cantSplit/>
          <w:tblHeader/>
        </w:trPr>
        <w:tc>
          <w:tcPr>
            <w:tcW w:w="5000" w:type="pct"/>
            <w:gridSpan w:val="2"/>
            <w:shd w:val="clear" w:color="auto" w:fill="auto"/>
          </w:tcPr>
          <w:p w:rsidR="00DA3AC3" w:rsidRDefault="00DA3AC3" w:rsidP="00DA3A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provide any comments you wish to include about 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outcome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 xml:space="preserve">s: </w:t>
            </w:r>
          </w:p>
          <w:p w:rsidR="00994DAB" w:rsidRDefault="00994DAB" w:rsidP="00DA3A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E3" w:rsidRDefault="005664E3" w:rsidP="0056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</w:t>
      </w:r>
      <w:r>
        <w:rPr>
          <w:rFonts w:ascii="Times New Roman" w:hAnsi="Times New Roman" w:cs="Times New Roman"/>
          <w:i/>
          <w:sz w:val="24"/>
          <w:szCs w:val="24"/>
        </w:rPr>
        <w:t>11-12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DA3AC3" w:rsidRDefault="00DA3AC3" w:rsidP="0099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9165F" w:rsidRPr="00994DAB">
        <w:rPr>
          <w:rFonts w:ascii="Times New Roman" w:hAnsi="Times New Roman" w:cs="Times New Roman"/>
          <w:b/>
          <w:sz w:val="24"/>
          <w:szCs w:val="24"/>
        </w:rPr>
        <w:lastRenderedPageBreak/>
        <w:t>Directions for Teacher Ratings</w:t>
      </w:r>
      <w:r w:rsidR="0039165F">
        <w:rPr>
          <w:rFonts w:ascii="Times New Roman" w:hAnsi="Times New Roman" w:cs="Times New Roman"/>
          <w:sz w:val="24"/>
          <w:szCs w:val="24"/>
        </w:rPr>
        <w:t xml:space="preserve">: </w:t>
      </w:r>
      <w:r w:rsidR="00D9223F">
        <w:rPr>
          <w:rFonts w:ascii="Times New Roman" w:hAnsi="Times New Roman" w:cs="Times New Roman"/>
          <w:sz w:val="24"/>
          <w:szCs w:val="24"/>
        </w:rPr>
        <w:t>Th</w:t>
      </w:r>
      <w:r w:rsidR="003C0287">
        <w:rPr>
          <w:rFonts w:ascii="Times New Roman" w:hAnsi="Times New Roman" w:cs="Times New Roman"/>
          <w:sz w:val="24"/>
          <w:szCs w:val="24"/>
        </w:rPr>
        <w:t xml:space="preserve">e table below </w:t>
      </w:r>
      <w:r w:rsidR="00D9223F">
        <w:rPr>
          <w:rFonts w:ascii="Times New Roman" w:hAnsi="Times New Roman" w:cs="Times New Roman"/>
          <w:sz w:val="24"/>
          <w:szCs w:val="24"/>
        </w:rPr>
        <w:t>is to be used by the administrator reviewing the S</w:t>
      </w:r>
      <w:r w:rsidR="0093683F">
        <w:rPr>
          <w:rFonts w:ascii="Times New Roman" w:hAnsi="Times New Roman" w:cs="Times New Roman"/>
          <w:sz w:val="24"/>
          <w:szCs w:val="24"/>
        </w:rPr>
        <w:t>A</w:t>
      </w:r>
      <w:r w:rsidR="00D9223F">
        <w:rPr>
          <w:rFonts w:ascii="Times New Roman" w:hAnsi="Times New Roman" w:cs="Times New Roman"/>
          <w:sz w:val="24"/>
          <w:szCs w:val="24"/>
        </w:rPr>
        <w:t>O to document the teacher rating based on the targets that were established.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7"/>
        <w:gridCol w:w="979"/>
        <w:gridCol w:w="3337"/>
        <w:gridCol w:w="3335"/>
      </w:tblGrid>
      <w:tr w:rsidR="00DA3AC3" w:rsidTr="00422CFF">
        <w:tc>
          <w:tcPr>
            <w:tcW w:w="5000" w:type="pct"/>
            <w:gridSpan w:val="4"/>
            <w:shd w:val="clear" w:color="auto" w:fill="BFBFBF" w:themeFill="background1" w:themeFillShade="BF"/>
          </w:tcPr>
          <w:p w:rsidR="00DA3AC3" w:rsidRPr="00DA3AC3" w:rsidRDefault="00DA3AC3" w:rsidP="0039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50">
              <w:rPr>
                <w:rFonts w:ascii="Times New Roman" w:hAnsi="Times New Roman" w:cs="Times New Roman"/>
                <w:b/>
                <w:sz w:val="24"/>
                <w:szCs w:val="24"/>
              </w:rPr>
              <w:t>Teacher Ratings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Based on </w:t>
            </w:r>
            <w:r w:rsidRPr="005204E8">
              <w:rPr>
                <w:rFonts w:ascii="Times New Roman" w:hAnsi="Times New Roman" w:cs="Times New Roman"/>
              </w:rPr>
              <w:t xml:space="preserve">the results of the </w:t>
            </w:r>
            <w:r>
              <w:rPr>
                <w:rFonts w:ascii="Times New Roman" w:hAnsi="Times New Roman" w:cs="Times New Roman"/>
              </w:rPr>
              <w:t xml:space="preserve">learning goal, </w:t>
            </w:r>
            <w:r w:rsidRPr="005204E8">
              <w:rPr>
                <w:rFonts w:ascii="Times New Roman" w:hAnsi="Times New Roman" w:cs="Times New Roman"/>
              </w:rPr>
              <w:t>assessments/tasks</w:t>
            </w:r>
            <w:r>
              <w:rPr>
                <w:rFonts w:ascii="Times New Roman" w:hAnsi="Times New Roman" w:cs="Times New Roman"/>
              </w:rPr>
              <w:t>,</w:t>
            </w:r>
            <w:r w:rsidRPr="005204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targets</w:t>
            </w:r>
            <w:r w:rsidR="0093683F">
              <w:rPr>
                <w:rFonts w:ascii="Times New Roman" w:hAnsi="Times New Roman" w:cs="Times New Roman"/>
              </w:rPr>
              <w:t xml:space="preserve"> of this SA</w:t>
            </w:r>
            <w:r w:rsidR="0039165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, a teacher rating is </w:t>
            </w:r>
            <w:r w:rsidR="0039165F">
              <w:rPr>
                <w:rFonts w:ascii="Times New Roman" w:hAnsi="Times New Roman" w:cs="Times New Roman"/>
              </w:rPr>
              <w:t>noted</w:t>
            </w:r>
            <w:r>
              <w:rPr>
                <w:rFonts w:ascii="Times New Roman" w:hAnsi="Times New Roman" w:cs="Times New Roman"/>
              </w:rPr>
              <w:t xml:space="preserve"> below.</w:t>
            </w:r>
          </w:p>
        </w:tc>
      </w:tr>
      <w:tr w:rsidR="00DA3AC3" w:rsidTr="00422CFF">
        <w:tc>
          <w:tcPr>
            <w:tcW w:w="1667" w:type="pct"/>
            <w:gridSpan w:val="2"/>
          </w:tcPr>
          <w:p w:rsidR="00DA3AC3" w:rsidRPr="00DA3AC3" w:rsidRDefault="00CF7A51" w:rsidP="00994DAB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4B3B5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1C45">
              <w:rPr>
                <w:rFonts w:ascii="Times New Roman" w:hAnsi="Times New Roman" w:cs="Times New Roman"/>
                <w:sz w:val="24"/>
                <w:szCs w:val="24"/>
              </w:rPr>
            </w:r>
            <w:r w:rsidR="00CC1C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3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Does Not Meet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worse than expected.</w:t>
            </w:r>
          </w:p>
        </w:tc>
        <w:tc>
          <w:tcPr>
            <w:tcW w:w="1667" w:type="pct"/>
          </w:tcPr>
          <w:p w:rsidR="00DA3AC3" w:rsidRPr="00994DAB" w:rsidRDefault="00CF7A51" w:rsidP="00994DAB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CC1C4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C1C4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A3AC3"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Meets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as expected.</w:t>
            </w:r>
          </w:p>
        </w:tc>
        <w:tc>
          <w:tcPr>
            <w:tcW w:w="1666" w:type="pct"/>
          </w:tcPr>
          <w:p w:rsidR="00DA3AC3" w:rsidRPr="00DA3AC3" w:rsidRDefault="00CF7A51" w:rsidP="00994DAB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4B3B5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1C45">
              <w:rPr>
                <w:rFonts w:ascii="Times New Roman" w:hAnsi="Times New Roman" w:cs="Times New Roman"/>
                <w:sz w:val="24"/>
                <w:szCs w:val="24"/>
              </w:rPr>
            </w:r>
            <w:r w:rsidR="00CC1C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3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Exceeds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better than expected.</w:t>
            </w:r>
          </w:p>
        </w:tc>
      </w:tr>
      <w:tr w:rsidR="00DA3AC3" w:rsidRPr="004B3B50" w:rsidTr="00DA3AC3">
        <w:trPr>
          <w:cantSplit/>
          <w:tblHeader/>
        </w:trPr>
        <w:tc>
          <w:tcPr>
            <w:tcW w:w="5000" w:type="pct"/>
            <w:gridSpan w:val="4"/>
            <w:shd w:val="clear" w:color="auto" w:fill="auto"/>
          </w:tcPr>
          <w:p w:rsidR="00AC63AF" w:rsidRDefault="00DA3AC3" w:rsidP="00D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comments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AC3" w:rsidRPr="004B3B50" w:rsidRDefault="00DA3AC3" w:rsidP="00994D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A3AC3" w:rsidRPr="004B3B50" w:rsidTr="00DA3AC3">
        <w:trPr>
          <w:cantSplit/>
          <w:tblHeader/>
        </w:trPr>
        <w:tc>
          <w:tcPr>
            <w:tcW w:w="1178" w:type="pct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  <w:p w:rsidR="00DA3AC3" w:rsidRP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2" w:type="pct"/>
            <w:gridSpan w:val="3"/>
            <w:shd w:val="clear" w:color="auto" w:fill="auto"/>
          </w:tcPr>
          <w:p w:rsidR="00DA3AC3" w:rsidRP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Administrator Signature</w:t>
            </w:r>
          </w:p>
        </w:tc>
      </w:tr>
      <w:tr w:rsidR="00DA3AC3" w:rsidRPr="004B3B50" w:rsidTr="00DA3AC3">
        <w:trPr>
          <w:cantSplit/>
          <w:tblHeader/>
        </w:trPr>
        <w:tc>
          <w:tcPr>
            <w:tcW w:w="1178" w:type="pct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  <w:p w:rsidR="00DA3AC3" w:rsidRPr="00DA3AC3" w:rsidRDefault="00DA3AC3" w:rsidP="00DA3AC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2" w:type="pct"/>
            <w:gridSpan w:val="3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Teacher Signature</w:t>
            </w:r>
          </w:p>
          <w:p w:rsidR="00DA3AC3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(the signature does not necessarily indicate agreement with the rating)</w:t>
            </w:r>
          </w:p>
          <w:p w:rsidR="00DA3AC3" w:rsidRPr="00DA3AC3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5A8E" w:rsidRDefault="006B5A8E" w:rsidP="00A31B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5664E3" w:rsidRPr="005664E3" w:rsidRDefault="005664E3" w:rsidP="00A31B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5A8E" w:rsidRDefault="006B5A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B5A8E" w:rsidSect="00E704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96" w:right="1152" w:bottom="1296" w:left="1296" w:header="720" w:footer="57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45" w:rsidRDefault="00CC1C45" w:rsidP="00A31B00">
      <w:pPr>
        <w:spacing w:after="0" w:line="240" w:lineRule="auto"/>
      </w:pPr>
      <w:r>
        <w:separator/>
      </w:r>
    </w:p>
  </w:endnote>
  <w:endnote w:type="continuationSeparator" w:id="0">
    <w:p w:rsidR="00CC1C45" w:rsidRDefault="00CC1C45" w:rsidP="00A3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41" w:rsidRDefault="00C1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97" w:rsidRDefault="00E70497" w:rsidP="00E70497">
    <w:pPr>
      <w:pStyle w:val="Footer"/>
      <w:rPr>
        <w:rFonts w:ascii="Times New Roman" w:hAnsi="Times New Roman" w:cs="Times New Roman"/>
      </w:rPr>
    </w:pPr>
    <w:r w:rsidRPr="00673D14">
      <w:rPr>
        <w:rFonts w:ascii="Times New Roman" w:hAnsi="Times New Roman" w:cs="Times New Roman"/>
        <w:b/>
      </w:rPr>
      <w:t>SAMPLE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b/>
      </w:rPr>
      <w:t xml:space="preserve">Elementary Grade </w:t>
    </w:r>
    <w:r w:rsidR="00C16941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 xml:space="preserve"> </w:t>
    </w:r>
    <w:r w:rsidR="00C16941">
      <w:rPr>
        <w:rFonts w:ascii="Times New Roman" w:hAnsi="Times New Roman" w:cs="Times New Roman"/>
        <w:b/>
      </w:rPr>
      <w:t>Math Problem-Solving</w:t>
    </w:r>
    <w:r w:rsidRPr="003C0287">
      <w:rPr>
        <w:rFonts w:ascii="Times New Roman" w:hAnsi="Times New Roman" w:cs="Times New Roman"/>
      </w:rPr>
      <w:t xml:space="preserve"> </w:t>
    </w:r>
    <w:r w:rsidRPr="003B3E1B">
      <w:rPr>
        <w:rFonts w:ascii="Times New Roman" w:hAnsi="Times New Roman" w:cs="Times New Roman"/>
        <w:b/>
      </w:rPr>
      <w:t>SAO</w:t>
    </w:r>
    <w:r>
      <w:rPr>
        <w:rFonts w:ascii="Times New Roman" w:hAnsi="Times New Roman" w:cs="Times New Roman"/>
      </w:rPr>
      <w:t xml:space="preserve"> </w:t>
    </w:r>
  </w:p>
  <w:p w:rsidR="00911FB6" w:rsidRPr="003C0287" w:rsidRDefault="00911FB6">
    <w:pPr>
      <w:pStyle w:val="Footer"/>
      <w:rPr>
        <w:rFonts w:ascii="Times New Roman" w:hAnsi="Times New Roman" w:cs="Times New Roman"/>
      </w:rPr>
    </w:pPr>
    <w:r w:rsidRPr="003C0287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278116034"/>
        <w:docPartObj>
          <w:docPartGallery w:val="Page Numbers (Bottom of Page)"/>
          <w:docPartUnique/>
        </w:docPartObj>
      </w:sdtPr>
      <w:sdtEndPr/>
      <w:sdtContent>
        <w:r w:rsidRPr="003C0287">
          <w:rPr>
            <w:rFonts w:ascii="Times New Roman" w:hAnsi="Times New Roman" w:cs="Times New Roman"/>
          </w:rPr>
          <w:t>S</w:t>
        </w:r>
        <w:r w:rsidR="00A66CE3">
          <w:rPr>
            <w:rFonts w:ascii="Times New Roman" w:hAnsi="Times New Roman" w:cs="Times New Roman"/>
          </w:rPr>
          <w:t>A</w:t>
        </w:r>
        <w:r w:rsidRPr="003C0287">
          <w:rPr>
            <w:rFonts w:ascii="Times New Roman" w:hAnsi="Times New Roman" w:cs="Times New Roman"/>
          </w:rPr>
          <w:t>O Template (201</w:t>
        </w:r>
        <w:r w:rsidR="00206C50">
          <w:rPr>
            <w:rFonts w:ascii="Times New Roman" w:hAnsi="Times New Roman" w:cs="Times New Roman"/>
          </w:rPr>
          <w:t>7</w:t>
        </w:r>
        <w:r w:rsidRPr="003C0287">
          <w:rPr>
            <w:rFonts w:ascii="Times New Roman" w:hAnsi="Times New Roman" w:cs="Times New Roman"/>
          </w:rPr>
          <w:t xml:space="preserve">) </w:t>
        </w:r>
        <w:r w:rsidRPr="003C0287">
          <w:rPr>
            <w:rFonts w:ascii="Times New Roman" w:hAnsi="Times New Roman" w:cs="Times New Roman"/>
          </w:rPr>
          <w:tab/>
        </w:r>
        <w:r w:rsidR="00E70497">
          <w:rPr>
            <w:rFonts w:ascii="Times New Roman" w:hAnsi="Times New Roman" w:cs="Times New Roman"/>
          </w:rPr>
          <w:tab/>
        </w:r>
        <w:r w:rsidR="00CF7A51" w:rsidRPr="003C0287">
          <w:rPr>
            <w:rFonts w:ascii="Times New Roman" w:hAnsi="Times New Roman" w:cs="Times New Roman"/>
          </w:rPr>
          <w:fldChar w:fldCharType="begin"/>
        </w:r>
        <w:r w:rsidRPr="003C0287">
          <w:rPr>
            <w:rFonts w:ascii="Times New Roman" w:hAnsi="Times New Roman" w:cs="Times New Roman"/>
          </w:rPr>
          <w:instrText xml:space="preserve"> PAGE    \* MERGEFORMAT </w:instrText>
        </w:r>
        <w:r w:rsidR="00CF7A51" w:rsidRPr="003C0287">
          <w:rPr>
            <w:rFonts w:ascii="Times New Roman" w:hAnsi="Times New Roman" w:cs="Times New Roman"/>
          </w:rPr>
          <w:fldChar w:fldCharType="separate"/>
        </w:r>
        <w:r w:rsidR="000D0D0A">
          <w:rPr>
            <w:rFonts w:ascii="Times New Roman" w:hAnsi="Times New Roman" w:cs="Times New Roman"/>
            <w:noProof/>
          </w:rPr>
          <w:t>5</w:t>
        </w:r>
        <w:r w:rsidR="00CF7A51" w:rsidRPr="003C0287">
          <w:rPr>
            <w:rFonts w:ascii="Times New Roman" w:hAnsi="Times New Roman" w:cs="Times New Roman"/>
          </w:rPr>
          <w:fldChar w:fldCharType="end"/>
        </w:r>
      </w:sdtContent>
    </w:sdt>
  </w:p>
  <w:p w:rsidR="00911FB6" w:rsidRPr="003C0287" w:rsidRDefault="00911FB6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41" w:rsidRDefault="00C1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45" w:rsidRDefault="00CC1C45" w:rsidP="00A31B00">
      <w:pPr>
        <w:spacing w:after="0" w:line="240" w:lineRule="auto"/>
      </w:pPr>
      <w:r>
        <w:separator/>
      </w:r>
    </w:p>
  </w:footnote>
  <w:footnote w:type="continuationSeparator" w:id="0">
    <w:p w:rsidR="00CC1C45" w:rsidRDefault="00CC1C45" w:rsidP="00A31B00">
      <w:pPr>
        <w:spacing w:after="0" w:line="240" w:lineRule="auto"/>
      </w:pPr>
      <w:r>
        <w:continuationSeparator/>
      </w:r>
    </w:p>
  </w:footnote>
  <w:footnote w:id="1">
    <w:p w:rsidR="00911FB6" w:rsidRDefault="00911FB6" w:rsidP="00D62A35">
      <w:pPr>
        <w:pStyle w:val="FootnoteText"/>
      </w:pPr>
      <w:r>
        <w:rPr>
          <w:rStyle w:val="FootnoteReference"/>
        </w:rPr>
        <w:footnoteRef/>
      </w:r>
      <w:r>
        <w:t xml:space="preserve"> Assessments and rubrics need to be established as high quality, such as through the Assessment Review Tool.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41" w:rsidRDefault="00C1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placeholder>
        <w:docPart w:val="A46DAF8742254926BDA3898C30A486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1FB6" w:rsidRPr="00994DAB" w:rsidRDefault="00911FB6">
        <w:pPr>
          <w:pStyle w:val="Header"/>
          <w:pBdr>
            <w:bottom w:val="thickThinSmallGap" w:sz="24" w:space="1" w:color="004D6C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994DAB">
          <w:rPr>
            <w:rFonts w:ascii="Times New Roman" w:eastAsiaTheme="majorEastAsia" w:hAnsi="Times New Roman" w:cs="Times New Roman"/>
            <w:sz w:val="32"/>
            <w:szCs w:val="32"/>
          </w:rPr>
          <w:t xml:space="preserve">Student </w:t>
        </w:r>
        <w:r w:rsidR="00206C50">
          <w:rPr>
            <w:rFonts w:ascii="Times New Roman" w:eastAsiaTheme="majorEastAsia" w:hAnsi="Times New Roman" w:cs="Times New Roman"/>
            <w:sz w:val="32"/>
            <w:szCs w:val="32"/>
          </w:rPr>
          <w:t>Achievement</w:t>
        </w:r>
        <w:r w:rsidRPr="00994DAB">
          <w:rPr>
            <w:rFonts w:ascii="Times New Roman" w:eastAsiaTheme="majorEastAsia" w:hAnsi="Times New Roman" w:cs="Times New Roman"/>
            <w:sz w:val="32"/>
            <w:szCs w:val="32"/>
          </w:rPr>
          <w:t xml:space="preserve"> Objectives (S</w:t>
        </w:r>
        <w:r w:rsidR="00206C50">
          <w:rPr>
            <w:rFonts w:ascii="Times New Roman" w:eastAsiaTheme="majorEastAsia" w:hAnsi="Times New Roman" w:cs="Times New Roman"/>
            <w:sz w:val="32"/>
            <w:szCs w:val="32"/>
          </w:rPr>
          <w:t>A</w:t>
        </w:r>
        <w:r w:rsidRPr="00994DAB">
          <w:rPr>
            <w:rFonts w:ascii="Times New Roman" w:eastAsiaTheme="majorEastAsia" w:hAnsi="Times New Roman" w:cs="Times New Roman"/>
            <w:sz w:val="32"/>
            <w:szCs w:val="32"/>
          </w:rPr>
          <w:t>O) Template</w:t>
        </w:r>
      </w:p>
    </w:sdtContent>
  </w:sdt>
  <w:p w:rsidR="00911FB6" w:rsidRDefault="00911FB6" w:rsidP="00994DAB">
    <w:pPr>
      <w:pStyle w:val="Heading2"/>
      <w:spacing w:before="0" w:after="120" w:line="240" w:lineRule="auto"/>
      <w:jc w:val="center"/>
      <w:rPr>
        <w:rFonts w:asciiTheme="minorHAnsi" w:eastAsiaTheme="minorHAnsi" w:hAnsiTheme="minorHAnsi" w:cstheme="minorBidi"/>
        <w:bCs w:val="0"/>
        <w:color w:val="auto"/>
        <w:sz w:val="22"/>
        <w:szCs w:val="22"/>
      </w:rPr>
    </w:pPr>
  </w:p>
  <w:tbl>
    <w:tblPr>
      <w:tblStyle w:val="TableGrid"/>
      <w:tblW w:w="0" w:type="auto"/>
      <w:tblInd w:w="648" w:type="dxa"/>
      <w:tblLook w:val="04A0" w:firstRow="1" w:lastRow="0" w:firstColumn="1" w:lastColumn="0" w:noHBand="0" w:noVBand="1"/>
    </w:tblPr>
    <w:tblGrid>
      <w:gridCol w:w="1710"/>
      <w:gridCol w:w="5760"/>
    </w:tblGrid>
    <w:tr w:rsidR="00911FB6" w:rsidTr="00EF2F12">
      <w:tc>
        <w:tcPr>
          <w:tcW w:w="7470" w:type="dxa"/>
          <w:gridSpan w:val="2"/>
          <w:shd w:val="clear" w:color="auto" w:fill="BFBFBF" w:themeFill="background1" w:themeFillShade="BF"/>
        </w:tcPr>
        <w:p w:rsidR="00911FB6" w:rsidRPr="003C0287" w:rsidRDefault="00911FB6" w:rsidP="00994DAB">
          <w:pPr>
            <w:spacing w:before="60" w:after="60"/>
            <w:rPr>
              <w:rFonts w:ascii="Times New Roman" w:hAnsi="Times New Roman" w:cs="Times New Roman"/>
              <w:b/>
            </w:rPr>
          </w:pPr>
          <w:r w:rsidRPr="003C0287">
            <w:rPr>
              <w:rFonts w:ascii="Times New Roman" w:hAnsi="Times New Roman" w:cs="Times New Roman"/>
              <w:b/>
            </w:rPr>
            <w:t>Teacher Information</w:t>
          </w: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Teacher Name</w:t>
          </w:r>
        </w:p>
      </w:tc>
      <w:tc>
        <w:tcPr>
          <w:tcW w:w="5760" w:type="dxa"/>
          <w:vAlign w:val="center"/>
        </w:tcPr>
        <w:p w:rsidR="00E5512F" w:rsidRPr="00A66CE3" w:rsidRDefault="00DD0D5D" w:rsidP="00DD0D5D">
          <w:pPr>
            <w:spacing w:before="60" w:after="60"/>
            <w:rPr>
              <w:rFonts w:ascii="Times New Roman" w:hAnsi="Times New Roman" w:cs="Times New Roman"/>
              <w:color w:val="0B5294" w:themeColor="accent1" w:themeShade="BF"/>
            </w:rPr>
          </w:pPr>
          <w:r>
            <w:rPr>
              <w:rFonts w:ascii="Times New Roman" w:hAnsi="Times New Roman" w:cs="Times New Roman"/>
              <w:color w:val="0B5294" w:themeColor="accent1" w:themeShade="BF"/>
            </w:rPr>
            <w:t>Jeff</w:t>
          </w:r>
          <w:r w:rsidR="00A66CE3">
            <w:rPr>
              <w:rFonts w:ascii="Times New Roman" w:hAnsi="Times New Roman" w:cs="Times New Roman"/>
              <w:color w:val="0B5294" w:themeColor="accent1" w:themeShade="BF"/>
            </w:rPr>
            <w:t xml:space="preserve"> </w:t>
          </w:r>
          <w:r>
            <w:rPr>
              <w:rFonts w:ascii="Times New Roman" w:hAnsi="Times New Roman" w:cs="Times New Roman"/>
              <w:color w:val="0B5294" w:themeColor="accent1" w:themeShade="BF"/>
            </w:rPr>
            <w:t>Sampson</w:t>
          </w: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School Name</w:t>
          </w:r>
        </w:p>
      </w:tc>
      <w:tc>
        <w:tcPr>
          <w:tcW w:w="5760" w:type="dxa"/>
          <w:vAlign w:val="center"/>
        </w:tcPr>
        <w:p w:rsidR="00E5512F" w:rsidRPr="00E70497" w:rsidRDefault="00DD0D5D">
          <w:pPr>
            <w:spacing w:before="60" w:after="60"/>
            <w:rPr>
              <w:rFonts w:ascii="Times New Roman" w:eastAsiaTheme="majorEastAsia" w:hAnsi="Times New Roman" w:cs="Times New Roman"/>
              <w:b/>
              <w:bCs/>
              <w:color w:val="0B5294" w:themeColor="accent1" w:themeShade="BF"/>
              <w:lang w:bidi="en-US"/>
            </w:rPr>
          </w:pPr>
          <w:r>
            <w:rPr>
              <w:rFonts w:ascii="Times New Roman" w:eastAsiaTheme="majorEastAsia" w:hAnsi="Times New Roman" w:cs="Times New Roman"/>
              <w:bCs/>
              <w:color w:val="0B5294" w:themeColor="accent1" w:themeShade="BF"/>
              <w:lang w:bidi="en-US"/>
            </w:rPr>
            <w:t>My</w:t>
          </w:r>
          <w:r w:rsidR="00E70497" w:rsidRPr="00E70497">
            <w:rPr>
              <w:rFonts w:ascii="Times New Roman" w:eastAsiaTheme="majorEastAsia" w:hAnsi="Times New Roman" w:cs="Times New Roman"/>
              <w:bCs/>
              <w:color w:val="0B5294" w:themeColor="accent1" w:themeShade="BF"/>
              <w:lang w:bidi="en-US"/>
            </w:rPr>
            <w:t xml:space="preserve"> Elementary School</w:t>
          </w: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District name</w:t>
          </w:r>
        </w:p>
      </w:tc>
      <w:tc>
        <w:tcPr>
          <w:tcW w:w="5760" w:type="dxa"/>
          <w:vAlign w:val="center"/>
        </w:tcPr>
        <w:p w:rsidR="00911FB6" w:rsidRPr="00A66CE3" w:rsidRDefault="00A66CE3" w:rsidP="00911FB6">
          <w:pPr>
            <w:spacing w:before="60" w:after="60"/>
            <w:rPr>
              <w:rFonts w:ascii="Times New Roman" w:hAnsi="Times New Roman" w:cs="Times New Roman"/>
              <w:color w:val="0B5294" w:themeColor="accent1" w:themeShade="BF"/>
            </w:rPr>
          </w:pPr>
          <w:r>
            <w:rPr>
              <w:rFonts w:ascii="Times New Roman" w:hAnsi="Times New Roman" w:cs="Times New Roman"/>
              <w:color w:val="0B5294" w:themeColor="accent1" w:themeShade="BF"/>
            </w:rPr>
            <w:t>Polk County School District</w:t>
          </w:r>
        </w:p>
      </w:tc>
    </w:tr>
  </w:tbl>
  <w:p w:rsidR="00911FB6" w:rsidRPr="00EF2F12" w:rsidRDefault="00911FB6" w:rsidP="00EF2F12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41" w:rsidRDefault="00C16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BF0"/>
    <w:multiLevelType w:val="hybridMultilevel"/>
    <w:tmpl w:val="98C8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936"/>
    <w:multiLevelType w:val="hybridMultilevel"/>
    <w:tmpl w:val="F5CC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165"/>
    <w:multiLevelType w:val="multilevel"/>
    <w:tmpl w:val="690C60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D5E0D66"/>
    <w:multiLevelType w:val="multilevel"/>
    <w:tmpl w:val="4E8CDA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06056F1"/>
    <w:multiLevelType w:val="multilevel"/>
    <w:tmpl w:val="4962B2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BDC03CF"/>
    <w:multiLevelType w:val="multilevel"/>
    <w:tmpl w:val="7576D0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DAD35D5"/>
    <w:multiLevelType w:val="hybridMultilevel"/>
    <w:tmpl w:val="12FEE680"/>
    <w:lvl w:ilvl="0" w:tplc="D49AAF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B2C3A"/>
    <w:multiLevelType w:val="hybridMultilevel"/>
    <w:tmpl w:val="D4C8B8D4"/>
    <w:lvl w:ilvl="0" w:tplc="B49C5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20AF8"/>
    <w:multiLevelType w:val="multilevel"/>
    <w:tmpl w:val="EE2A42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89A4F0F"/>
    <w:multiLevelType w:val="multilevel"/>
    <w:tmpl w:val="5CC201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60A01"/>
    <w:multiLevelType w:val="hybridMultilevel"/>
    <w:tmpl w:val="4E0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83956"/>
    <w:multiLevelType w:val="hybridMultilevel"/>
    <w:tmpl w:val="43E2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03E61"/>
    <w:multiLevelType w:val="multilevel"/>
    <w:tmpl w:val="C4B6F8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9AA7FA4"/>
    <w:multiLevelType w:val="hybridMultilevel"/>
    <w:tmpl w:val="EB48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6423"/>
    <w:multiLevelType w:val="multilevel"/>
    <w:tmpl w:val="C7C420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99D51B7"/>
    <w:multiLevelType w:val="multilevel"/>
    <w:tmpl w:val="1F4AE4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7DD777C"/>
    <w:multiLevelType w:val="multilevel"/>
    <w:tmpl w:val="669AAD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B255987"/>
    <w:multiLevelType w:val="multilevel"/>
    <w:tmpl w:val="A0369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F01369E"/>
    <w:multiLevelType w:val="multilevel"/>
    <w:tmpl w:val="22EE4C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211578E"/>
    <w:multiLevelType w:val="hybridMultilevel"/>
    <w:tmpl w:val="4130310A"/>
    <w:lvl w:ilvl="0" w:tplc="0EC28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9466F"/>
    <w:multiLevelType w:val="hybridMultilevel"/>
    <w:tmpl w:val="D68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5434E"/>
    <w:multiLevelType w:val="hybridMultilevel"/>
    <w:tmpl w:val="836A211C"/>
    <w:lvl w:ilvl="0" w:tplc="5E6024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74E6D"/>
    <w:multiLevelType w:val="hybridMultilevel"/>
    <w:tmpl w:val="DFF2FE72"/>
    <w:lvl w:ilvl="0" w:tplc="EAEC09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B5294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7C8304D9"/>
    <w:multiLevelType w:val="hybridMultilevel"/>
    <w:tmpl w:val="7E1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63E36"/>
    <w:multiLevelType w:val="hybridMultilevel"/>
    <w:tmpl w:val="CE4496B4"/>
    <w:lvl w:ilvl="0" w:tplc="BA501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81958"/>
    <w:multiLevelType w:val="hybridMultilevel"/>
    <w:tmpl w:val="C1DC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26"/>
  </w:num>
  <w:num w:numId="5">
    <w:abstractNumId w:val="24"/>
  </w:num>
  <w:num w:numId="6">
    <w:abstractNumId w:val="1"/>
  </w:num>
  <w:num w:numId="7">
    <w:abstractNumId w:val="10"/>
  </w:num>
  <w:num w:numId="8">
    <w:abstractNumId w:val="20"/>
  </w:num>
  <w:num w:numId="9">
    <w:abstractNumId w:val="22"/>
  </w:num>
  <w:num w:numId="10">
    <w:abstractNumId w:val="7"/>
  </w:num>
  <w:num w:numId="11">
    <w:abstractNumId w:val="6"/>
  </w:num>
  <w:num w:numId="12">
    <w:abstractNumId w:val="23"/>
  </w:num>
  <w:num w:numId="13">
    <w:abstractNumId w:val="8"/>
  </w:num>
  <w:num w:numId="14">
    <w:abstractNumId w:val="5"/>
  </w:num>
  <w:num w:numId="15">
    <w:abstractNumId w:val="16"/>
  </w:num>
  <w:num w:numId="16">
    <w:abstractNumId w:val="15"/>
  </w:num>
  <w:num w:numId="17">
    <w:abstractNumId w:val="19"/>
  </w:num>
  <w:num w:numId="18">
    <w:abstractNumId w:val="4"/>
  </w:num>
  <w:num w:numId="19">
    <w:abstractNumId w:val="2"/>
  </w:num>
  <w:num w:numId="20">
    <w:abstractNumId w:val="3"/>
  </w:num>
  <w:num w:numId="21">
    <w:abstractNumId w:val="17"/>
  </w:num>
  <w:num w:numId="22">
    <w:abstractNumId w:val="13"/>
  </w:num>
  <w:num w:numId="23">
    <w:abstractNumId w:val="18"/>
  </w:num>
  <w:num w:numId="24">
    <w:abstractNumId w:val="9"/>
  </w:num>
  <w:num w:numId="25">
    <w:abstractNumId w:val="0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0"/>
    <w:rsid w:val="00010A58"/>
    <w:rsid w:val="0001250A"/>
    <w:rsid w:val="000148F3"/>
    <w:rsid w:val="0003757A"/>
    <w:rsid w:val="00037E69"/>
    <w:rsid w:val="00045DB6"/>
    <w:rsid w:val="00050115"/>
    <w:rsid w:val="00050428"/>
    <w:rsid w:val="0007372D"/>
    <w:rsid w:val="000752E0"/>
    <w:rsid w:val="00075747"/>
    <w:rsid w:val="000929EC"/>
    <w:rsid w:val="000A068F"/>
    <w:rsid w:val="000A386E"/>
    <w:rsid w:val="000A6D88"/>
    <w:rsid w:val="000B0A17"/>
    <w:rsid w:val="000B43BC"/>
    <w:rsid w:val="000C53F8"/>
    <w:rsid w:val="000D0D0A"/>
    <w:rsid w:val="000D0ED7"/>
    <w:rsid w:val="000D30B7"/>
    <w:rsid w:val="000E10CD"/>
    <w:rsid w:val="000E5807"/>
    <w:rsid w:val="000F2002"/>
    <w:rsid w:val="000F2CDA"/>
    <w:rsid w:val="00113423"/>
    <w:rsid w:val="00124DAA"/>
    <w:rsid w:val="00127AFF"/>
    <w:rsid w:val="001339D1"/>
    <w:rsid w:val="00150707"/>
    <w:rsid w:val="001566A6"/>
    <w:rsid w:val="00164325"/>
    <w:rsid w:val="001748BF"/>
    <w:rsid w:val="001801E9"/>
    <w:rsid w:val="00180613"/>
    <w:rsid w:val="001850E9"/>
    <w:rsid w:val="00192CB8"/>
    <w:rsid w:val="001A01FA"/>
    <w:rsid w:val="001A72F5"/>
    <w:rsid w:val="001B196F"/>
    <w:rsid w:val="001B5DA8"/>
    <w:rsid w:val="001B5F46"/>
    <w:rsid w:val="001B7DEB"/>
    <w:rsid w:val="001B7FD7"/>
    <w:rsid w:val="001C4CEF"/>
    <w:rsid w:val="001C6A12"/>
    <w:rsid w:val="001E3249"/>
    <w:rsid w:val="001E3B12"/>
    <w:rsid w:val="001F302C"/>
    <w:rsid w:val="00206C50"/>
    <w:rsid w:val="00234948"/>
    <w:rsid w:val="002566F1"/>
    <w:rsid w:val="00261FE4"/>
    <w:rsid w:val="00267769"/>
    <w:rsid w:val="00275396"/>
    <w:rsid w:val="00282BC8"/>
    <w:rsid w:val="0028418A"/>
    <w:rsid w:val="00296375"/>
    <w:rsid w:val="002A4E4E"/>
    <w:rsid w:val="002B34D7"/>
    <w:rsid w:val="002B5CA0"/>
    <w:rsid w:val="002E7699"/>
    <w:rsid w:val="002F3530"/>
    <w:rsid w:val="003018EA"/>
    <w:rsid w:val="003032A3"/>
    <w:rsid w:val="00306E6E"/>
    <w:rsid w:val="00312517"/>
    <w:rsid w:val="00313BAF"/>
    <w:rsid w:val="003204B6"/>
    <w:rsid w:val="0033732C"/>
    <w:rsid w:val="00351C38"/>
    <w:rsid w:val="00354BD1"/>
    <w:rsid w:val="00356699"/>
    <w:rsid w:val="003627AC"/>
    <w:rsid w:val="00364E0C"/>
    <w:rsid w:val="00367B1C"/>
    <w:rsid w:val="003754E4"/>
    <w:rsid w:val="003831E9"/>
    <w:rsid w:val="00386E89"/>
    <w:rsid w:val="00387A05"/>
    <w:rsid w:val="00390D2C"/>
    <w:rsid w:val="0039165F"/>
    <w:rsid w:val="00393853"/>
    <w:rsid w:val="003961F0"/>
    <w:rsid w:val="003A1803"/>
    <w:rsid w:val="003A2486"/>
    <w:rsid w:val="003B00E2"/>
    <w:rsid w:val="003B0736"/>
    <w:rsid w:val="003B0890"/>
    <w:rsid w:val="003B3244"/>
    <w:rsid w:val="003C0287"/>
    <w:rsid w:val="003D24BB"/>
    <w:rsid w:val="003F131F"/>
    <w:rsid w:val="003F5F05"/>
    <w:rsid w:val="003F689A"/>
    <w:rsid w:val="003F7DC5"/>
    <w:rsid w:val="004044EF"/>
    <w:rsid w:val="00411448"/>
    <w:rsid w:val="00412BC6"/>
    <w:rsid w:val="00420A8E"/>
    <w:rsid w:val="00422CFF"/>
    <w:rsid w:val="004339D4"/>
    <w:rsid w:val="00442672"/>
    <w:rsid w:val="00454EA1"/>
    <w:rsid w:val="00456E37"/>
    <w:rsid w:val="00470A28"/>
    <w:rsid w:val="00472133"/>
    <w:rsid w:val="004A2FFA"/>
    <w:rsid w:val="004B3B50"/>
    <w:rsid w:val="004B4CD6"/>
    <w:rsid w:val="004B6948"/>
    <w:rsid w:val="004E108A"/>
    <w:rsid w:val="004F1B94"/>
    <w:rsid w:val="004F29B7"/>
    <w:rsid w:val="004F6035"/>
    <w:rsid w:val="004F77BE"/>
    <w:rsid w:val="00501AF2"/>
    <w:rsid w:val="00512D81"/>
    <w:rsid w:val="005204E8"/>
    <w:rsid w:val="00523A1B"/>
    <w:rsid w:val="00526301"/>
    <w:rsid w:val="005310DA"/>
    <w:rsid w:val="00545A09"/>
    <w:rsid w:val="00546658"/>
    <w:rsid w:val="005474A0"/>
    <w:rsid w:val="005610AA"/>
    <w:rsid w:val="0056180A"/>
    <w:rsid w:val="00564D92"/>
    <w:rsid w:val="00565BD4"/>
    <w:rsid w:val="005664E3"/>
    <w:rsid w:val="00570EEB"/>
    <w:rsid w:val="00576AF3"/>
    <w:rsid w:val="005800E4"/>
    <w:rsid w:val="0058560E"/>
    <w:rsid w:val="00586D04"/>
    <w:rsid w:val="0059618A"/>
    <w:rsid w:val="0059661F"/>
    <w:rsid w:val="005A2800"/>
    <w:rsid w:val="005C2F47"/>
    <w:rsid w:val="005D1ED5"/>
    <w:rsid w:val="005D27C2"/>
    <w:rsid w:val="005D6458"/>
    <w:rsid w:val="00605793"/>
    <w:rsid w:val="00605B05"/>
    <w:rsid w:val="00607AF2"/>
    <w:rsid w:val="00626764"/>
    <w:rsid w:val="0063432E"/>
    <w:rsid w:val="00651F49"/>
    <w:rsid w:val="00657B50"/>
    <w:rsid w:val="006709DE"/>
    <w:rsid w:val="006745B8"/>
    <w:rsid w:val="006864D6"/>
    <w:rsid w:val="00691BFD"/>
    <w:rsid w:val="00695FED"/>
    <w:rsid w:val="006A0758"/>
    <w:rsid w:val="006B5A8E"/>
    <w:rsid w:val="006C10FC"/>
    <w:rsid w:val="006C1E38"/>
    <w:rsid w:val="006C394C"/>
    <w:rsid w:val="006C5FCA"/>
    <w:rsid w:val="006D1101"/>
    <w:rsid w:val="006D2224"/>
    <w:rsid w:val="00700AA6"/>
    <w:rsid w:val="00723FBF"/>
    <w:rsid w:val="0073427F"/>
    <w:rsid w:val="00737C62"/>
    <w:rsid w:val="007440FA"/>
    <w:rsid w:val="00751F1E"/>
    <w:rsid w:val="00762D15"/>
    <w:rsid w:val="00764319"/>
    <w:rsid w:val="00774EAD"/>
    <w:rsid w:val="00775658"/>
    <w:rsid w:val="00783FF9"/>
    <w:rsid w:val="00791752"/>
    <w:rsid w:val="007A7D95"/>
    <w:rsid w:val="007B73FF"/>
    <w:rsid w:val="007C4F56"/>
    <w:rsid w:val="007D2A05"/>
    <w:rsid w:val="007D5079"/>
    <w:rsid w:val="007F4435"/>
    <w:rsid w:val="007F6A53"/>
    <w:rsid w:val="00802891"/>
    <w:rsid w:val="008078A9"/>
    <w:rsid w:val="00832A8C"/>
    <w:rsid w:val="008365EC"/>
    <w:rsid w:val="00853066"/>
    <w:rsid w:val="008632CF"/>
    <w:rsid w:val="008926C0"/>
    <w:rsid w:val="00894DE5"/>
    <w:rsid w:val="008C086B"/>
    <w:rsid w:val="008C6706"/>
    <w:rsid w:val="008D0954"/>
    <w:rsid w:val="008D24AE"/>
    <w:rsid w:val="008D3ED5"/>
    <w:rsid w:val="008D6658"/>
    <w:rsid w:val="008E05C3"/>
    <w:rsid w:val="008F042C"/>
    <w:rsid w:val="009045C1"/>
    <w:rsid w:val="00911FB6"/>
    <w:rsid w:val="009157A1"/>
    <w:rsid w:val="009157FE"/>
    <w:rsid w:val="00921AA5"/>
    <w:rsid w:val="00933ADF"/>
    <w:rsid w:val="00935959"/>
    <w:rsid w:val="00935C36"/>
    <w:rsid w:val="0093683F"/>
    <w:rsid w:val="009454A3"/>
    <w:rsid w:val="00954E52"/>
    <w:rsid w:val="00963243"/>
    <w:rsid w:val="00967963"/>
    <w:rsid w:val="009705DD"/>
    <w:rsid w:val="00971494"/>
    <w:rsid w:val="0098050E"/>
    <w:rsid w:val="00994DAB"/>
    <w:rsid w:val="009A3332"/>
    <w:rsid w:val="009C1E2E"/>
    <w:rsid w:val="009D0DDE"/>
    <w:rsid w:val="009D5D6B"/>
    <w:rsid w:val="009F10F9"/>
    <w:rsid w:val="009F3967"/>
    <w:rsid w:val="009F439F"/>
    <w:rsid w:val="009F50E6"/>
    <w:rsid w:val="00A021A5"/>
    <w:rsid w:val="00A13B6F"/>
    <w:rsid w:val="00A152FA"/>
    <w:rsid w:val="00A31B00"/>
    <w:rsid w:val="00A4052E"/>
    <w:rsid w:val="00A44D39"/>
    <w:rsid w:val="00A66CE3"/>
    <w:rsid w:val="00A67BBF"/>
    <w:rsid w:val="00A718FB"/>
    <w:rsid w:val="00A814B1"/>
    <w:rsid w:val="00A828FE"/>
    <w:rsid w:val="00AA0AD9"/>
    <w:rsid w:val="00AA179C"/>
    <w:rsid w:val="00AB0C28"/>
    <w:rsid w:val="00AC081C"/>
    <w:rsid w:val="00AC149B"/>
    <w:rsid w:val="00AC63AF"/>
    <w:rsid w:val="00AD2C51"/>
    <w:rsid w:val="00AD56C2"/>
    <w:rsid w:val="00AE1677"/>
    <w:rsid w:val="00AF799F"/>
    <w:rsid w:val="00B11F6B"/>
    <w:rsid w:val="00B15EE4"/>
    <w:rsid w:val="00B20621"/>
    <w:rsid w:val="00B416DB"/>
    <w:rsid w:val="00B47843"/>
    <w:rsid w:val="00B52FB4"/>
    <w:rsid w:val="00B67682"/>
    <w:rsid w:val="00B72C60"/>
    <w:rsid w:val="00B80DD3"/>
    <w:rsid w:val="00B836DE"/>
    <w:rsid w:val="00B92046"/>
    <w:rsid w:val="00B928A8"/>
    <w:rsid w:val="00BA2D84"/>
    <w:rsid w:val="00BB135A"/>
    <w:rsid w:val="00BC22F3"/>
    <w:rsid w:val="00BC4C73"/>
    <w:rsid w:val="00BD12C1"/>
    <w:rsid w:val="00BE6A29"/>
    <w:rsid w:val="00BF055D"/>
    <w:rsid w:val="00BF725D"/>
    <w:rsid w:val="00BF7351"/>
    <w:rsid w:val="00C003E8"/>
    <w:rsid w:val="00C024FB"/>
    <w:rsid w:val="00C16941"/>
    <w:rsid w:val="00C40E92"/>
    <w:rsid w:val="00C54546"/>
    <w:rsid w:val="00C73CBF"/>
    <w:rsid w:val="00C81AFE"/>
    <w:rsid w:val="00C83D5C"/>
    <w:rsid w:val="00C8481D"/>
    <w:rsid w:val="00C9430E"/>
    <w:rsid w:val="00CB0959"/>
    <w:rsid w:val="00CB2C6E"/>
    <w:rsid w:val="00CB662A"/>
    <w:rsid w:val="00CB7951"/>
    <w:rsid w:val="00CC1C45"/>
    <w:rsid w:val="00CE1D7C"/>
    <w:rsid w:val="00CE20D0"/>
    <w:rsid w:val="00CF64C8"/>
    <w:rsid w:val="00CF7A51"/>
    <w:rsid w:val="00D057CB"/>
    <w:rsid w:val="00D07D92"/>
    <w:rsid w:val="00D3280B"/>
    <w:rsid w:val="00D33A9A"/>
    <w:rsid w:val="00D33B3A"/>
    <w:rsid w:val="00D3662E"/>
    <w:rsid w:val="00D368BC"/>
    <w:rsid w:val="00D62A35"/>
    <w:rsid w:val="00D65626"/>
    <w:rsid w:val="00D65F5B"/>
    <w:rsid w:val="00D70860"/>
    <w:rsid w:val="00D73C56"/>
    <w:rsid w:val="00D768D8"/>
    <w:rsid w:val="00D77E1E"/>
    <w:rsid w:val="00D814F5"/>
    <w:rsid w:val="00D9223F"/>
    <w:rsid w:val="00D97E2C"/>
    <w:rsid w:val="00DA3AC3"/>
    <w:rsid w:val="00DC4D91"/>
    <w:rsid w:val="00DD0D5D"/>
    <w:rsid w:val="00DD6538"/>
    <w:rsid w:val="00DE20A5"/>
    <w:rsid w:val="00DE4590"/>
    <w:rsid w:val="00E038E0"/>
    <w:rsid w:val="00E20A3F"/>
    <w:rsid w:val="00E2289F"/>
    <w:rsid w:val="00E31B09"/>
    <w:rsid w:val="00E3429C"/>
    <w:rsid w:val="00E432FA"/>
    <w:rsid w:val="00E4742F"/>
    <w:rsid w:val="00E477AD"/>
    <w:rsid w:val="00E5512F"/>
    <w:rsid w:val="00E61F6B"/>
    <w:rsid w:val="00E635CF"/>
    <w:rsid w:val="00E63E04"/>
    <w:rsid w:val="00E70497"/>
    <w:rsid w:val="00E84972"/>
    <w:rsid w:val="00E8725F"/>
    <w:rsid w:val="00E97646"/>
    <w:rsid w:val="00EA23F2"/>
    <w:rsid w:val="00EA70CF"/>
    <w:rsid w:val="00EB1BD5"/>
    <w:rsid w:val="00EC0EFD"/>
    <w:rsid w:val="00EC4918"/>
    <w:rsid w:val="00EC5396"/>
    <w:rsid w:val="00ED2062"/>
    <w:rsid w:val="00ED293E"/>
    <w:rsid w:val="00ED6FB2"/>
    <w:rsid w:val="00EE38CA"/>
    <w:rsid w:val="00EF2F12"/>
    <w:rsid w:val="00EF7A0E"/>
    <w:rsid w:val="00F0235F"/>
    <w:rsid w:val="00F03383"/>
    <w:rsid w:val="00F10871"/>
    <w:rsid w:val="00F2718B"/>
    <w:rsid w:val="00F46FAA"/>
    <w:rsid w:val="00F5036B"/>
    <w:rsid w:val="00F56BF2"/>
    <w:rsid w:val="00F5769A"/>
    <w:rsid w:val="00F63B30"/>
    <w:rsid w:val="00F71B09"/>
    <w:rsid w:val="00F7365B"/>
    <w:rsid w:val="00F75922"/>
    <w:rsid w:val="00F75F76"/>
    <w:rsid w:val="00F92583"/>
    <w:rsid w:val="00FB7EE1"/>
    <w:rsid w:val="00FD1858"/>
    <w:rsid w:val="00FF0609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0B"/>
  </w:style>
  <w:style w:type="paragraph" w:styleId="Heading1">
    <w:name w:val="heading 1"/>
    <w:basedOn w:val="Normal"/>
    <w:next w:val="Normal"/>
    <w:link w:val="Heading1Char"/>
    <w:uiPriority w:val="9"/>
    <w:qFormat/>
    <w:rsid w:val="00A3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0"/>
  </w:style>
  <w:style w:type="paragraph" w:styleId="Footer">
    <w:name w:val="footer"/>
    <w:basedOn w:val="Normal"/>
    <w:link w:val="Foot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0"/>
  </w:style>
  <w:style w:type="paragraph" w:styleId="BalloonText">
    <w:name w:val="Balloon Text"/>
    <w:basedOn w:val="Normal"/>
    <w:link w:val="BalloonTextChar"/>
    <w:uiPriority w:val="99"/>
    <w:semiHidden/>
    <w:unhideWhenUsed/>
    <w:rsid w:val="00A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B0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3E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3E8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03E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B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C60"/>
    <w:pPr>
      <w:spacing w:after="0" w:line="240" w:lineRule="auto"/>
    </w:pPr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C60"/>
    <w:rPr>
      <w:rFonts w:ascii="Times New Roman" w:eastAsiaTheme="minorEastAsia" w:hAnsi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B72C6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E16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1677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A0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60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3B50"/>
    <w:pPr>
      <w:spacing w:line="240" w:lineRule="auto"/>
    </w:pPr>
    <w:rPr>
      <w:b/>
      <w:bCs/>
      <w:color w:val="0F6FC6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50E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0B"/>
  </w:style>
  <w:style w:type="paragraph" w:styleId="Heading1">
    <w:name w:val="heading 1"/>
    <w:basedOn w:val="Normal"/>
    <w:next w:val="Normal"/>
    <w:link w:val="Heading1Char"/>
    <w:uiPriority w:val="9"/>
    <w:qFormat/>
    <w:rsid w:val="00A3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0"/>
  </w:style>
  <w:style w:type="paragraph" w:styleId="Footer">
    <w:name w:val="footer"/>
    <w:basedOn w:val="Normal"/>
    <w:link w:val="Foot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0"/>
  </w:style>
  <w:style w:type="paragraph" w:styleId="BalloonText">
    <w:name w:val="Balloon Text"/>
    <w:basedOn w:val="Normal"/>
    <w:link w:val="BalloonTextChar"/>
    <w:uiPriority w:val="99"/>
    <w:semiHidden/>
    <w:unhideWhenUsed/>
    <w:rsid w:val="00A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B0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3E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3E8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03E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B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C60"/>
    <w:pPr>
      <w:spacing w:after="0" w:line="240" w:lineRule="auto"/>
    </w:pPr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C60"/>
    <w:rPr>
      <w:rFonts w:ascii="Times New Roman" w:eastAsiaTheme="minorEastAsia" w:hAnsi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B72C6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E16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1677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A0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60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3B50"/>
    <w:pPr>
      <w:spacing w:line="240" w:lineRule="auto"/>
    </w:pPr>
    <w:rPr>
      <w:b/>
      <w:bCs/>
      <w:color w:val="0F6FC6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50E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illuminations.nctm.org/uploadedFiles/Content/Lessons/Resources/3-5/MathFootball-AS-GetPicture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6DAF8742254926BDA3898C30A4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51C4-C126-477C-86E1-6AD5D7AFEFC6}"/>
      </w:docPartPr>
      <w:docPartBody>
        <w:p w:rsidR="00813742" w:rsidRDefault="00674526" w:rsidP="00674526">
          <w:pPr>
            <w:pStyle w:val="A46DAF8742254926BDA3898C30A486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1790"/>
    <w:rsid w:val="00036F99"/>
    <w:rsid w:val="00040441"/>
    <w:rsid w:val="0009358C"/>
    <w:rsid w:val="000E0F31"/>
    <w:rsid w:val="001475BE"/>
    <w:rsid w:val="00156ED7"/>
    <w:rsid w:val="00162307"/>
    <w:rsid w:val="00235216"/>
    <w:rsid w:val="00290019"/>
    <w:rsid w:val="002E6BF5"/>
    <w:rsid w:val="002F1790"/>
    <w:rsid w:val="003039AB"/>
    <w:rsid w:val="00337F8D"/>
    <w:rsid w:val="003420C5"/>
    <w:rsid w:val="003D219D"/>
    <w:rsid w:val="0043049D"/>
    <w:rsid w:val="004573CD"/>
    <w:rsid w:val="004B0322"/>
    <w:rsid w:val="004F21B6"/>
    <w:rsid w:val="0053087C"/>
    <w:rsid w:val="00540889"/>
    <w:rsid w:val="00590A59"/>
    <w:rsid w:val="005A358A"/>
    <w:rsid w:val="005E2690"/>
    <w:rsid w:val="005E4F6B"/>
    <w:rsid w:val="00674526"/>
    <w:rsid w:val="006952DD"/>
    <w:rsid w:val="006E387D"/>
    <w:rsid w:val="00711847"/>
    <w:rsid w:val="007A040C"/>
    <w:rsid w:val="008127F8"/>
    <w:rsid w:val="00813742"/>
    <w:rsid w:val="008527DC"/>
    <w:rsid w:val="008638C7"/>
    <w:rsid w:val="0093108E"/>
    <w:rsid w:val="009F3D07"/>
    <w:rsid w:val="00A05878"/>
    <w:rsid w:val="00A72FCE"/>
    <w:rsid w:val="00BB1E0E"/>
    <w:rsid w:val="00BF7B6B"/>
    <w:rsid w:val="00C06D63"/>
    <w:rsid w:val="00C15DBF"/>
    <w:rsid w:val="00CB3905"/>
    <w:rsid w:val="00D905A0"/>
    <w:rsid w:val="00DB33DF"/>
    <w:rsid w:val="00DC0693"/>
    <w:rsid w:val="00DD580B"/>
    <w:rsid w:val="00E110EB"/>
    <w:rsid w:val="00EF41DC"/>
    <w:rsid w:val="00EF6C9F"/>
    <w:rsid w:val="00F6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5E61A329DC44A884741ECF3F69A8B1">
    <w:name w:val="D45E61A329DC44A884741ECF3F69A8B1"/>
    <w:rsid w:val="002F1790"/>
  </w:style>
  <w:style w:type="paragraph" w:customStyle="1" w:styleId="1AB7525A44A6410E82F313C991F140B3">
    <w:name w:val="1AB7525A44A6410E82F313C991F140B3"/>
    <w:rsid w:val="002F1790"/>
  </w:style>
  <w:style w:type="paragraph" w:customStyle="1" w:styleId="DF01BF00F181456782A1F293B6B9EB4A">
    <w:name w:val="DF01BF00F181456782A1F293B6B9EB4A"/>
    <w:rsid w:val="002F1790"/>
  </w:style>
  <w:style w:type="paragraph" w:customStyle="1" w:styleId="43E7656476714700BE48B74C2378F1D4">
    <w:name w:val="43E7656476714700BE48B74C2378F1D4"/>
    <w:rsid w:val="002F1790"/>
  </w:style>
  <w:style w:type="paragraph" w:customStyle="1" w:styleId="128C882793B544B2AA97FEC0D765E34F">
    <w:name w:val="128C882793B544B2AA97FEC0D765E34F"/>
    <w:rsid w:val="002F1790"/>
  </w:style>
  <w:style w:type="paragraph" w:customStyle="1" w:styleId="E166756DA44C4BBFBB976CF68CF99F88">
    <w:name w:val="E166756DA44C4BBFBB976CF68CF99F88"/>
    <w:rsid w:val="002F1790"/>
  </w:style>
  <w:style w:type="paragraph" w:customStyle="1" w:styleId="31694BE1BDDF4431BF5D3DDAF4DDC389">
    <w:name w:val="31694BE1BDDF4431BF5D3DDAF4DDC389"/>
    <w:rsid w:val="002F1790"/>
  </w:style>
  <w:style w:type="paragraph" w:customStyle="1" w:styleId="71DC04B436164B62B40CD5B113155470">
    <w:name w:val="71DC04B436164B62B40CD5B113155470"/>
    <w:rsid w:val="002F1790"/>
  </w:style>
  <w:style w:type="paragraph" w:customStyle="1" w:styleId="E7EA1A1D0034497FA134C57804F376B6">
    <w:name w:val="E7EA1A1D0034497FA134C57804F376B6"/>
    <w:rsid w:val="002F1790"/>
  </w:style>
  <w:style w:type="paragraph" w:customStyle="1" w:styleId="09CCB7ADE9FE4085BE90DF8D90550469">
    <w:name w:val="09CCB7ADE9FE4085BE90DF8D90550469"/>
    <w:rsid w:val="002F1790"/>
  </w:style>
  <w:style w:type="paragraph" w:customStyle="1" w:styleId="2956C72CF7D14ABCB53C07B60D822C5B">
    <w:name w:val="2956C72CF7D14ABCB53C07B60D822C5B"/>
    <w:rsid w:val="002F1790"/>
  </w:style>
  <w:style w:type="paragraph" w:customStyle="1" w:styleId="F9760C09843240FEA8EBA48A35183F6D">
    <w:name w:val="F9760C09843240FEA8EBA48A35183F6D"/>
    <w:rsid w:val="00674526"/>
  </w:style>
  <w:style w:type="paragraph" w:customStyle="1" w:styleId="FA7B0C45ABDD4D8AB58A0B0E1C70E73D">
    <w:name w:val="FA7B0C45ABDD4D8AB58A0B0E1C70E73D"/>
    <w:rsid w:val="00674526"/>
  </w:style>
  <w:style w:type="paragraph" w:customStyle="1" w:styleId="A46DAF8742254926BDA3898C30A48660">
    <w:name w:val="A46DAF8742254926BDA3898C30A48660"/>
    <w:rsid w:val="00674526"/>
  </w:style>
  <w:style w:type="paragraph" w:customStyle="1" w:styleId="D1EFACF306B5A24799989015981BDD40">
    <w:name w:val="D1EFACF306B5A24799989015981BDD40"/>
    <w:rsid w:val="003420C5"/>
    <w:pPr>
      <w:spacing w:after="0" w:line="240" w:lineRule="auto"/>
    </w:pPr>
    <w:rPr>
      <w:sz w:val="24"/>
      <w:szCs w:val="24"/>
      <w:lang w:eastAsia="ja-JP"/>
    </w:rPr>
  </w:style>
  <w:style w:type="paragraph" w:customStyle="1" w:styleId="2E6028F5B123BD44A7DB6FBA913DDEFF">
    <w:name w:val="2E6028F5B123BD44A7DB6FBA913DDEFF"/>
    <w:rsid w:val="003420C5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12B4CB07F5B41B0684E2598657F40" ma:contentTypeVersion="2" ma:contentTypeDescription="Create a new document." ma:contentTypeScope="" ma:versionID="0fad796def93f4c21650c09aa020e927">
  <xsd:schema xmlns:xsd="http://www.w3.org/2001/XMLSchema" xmlns:xs="http://www.w3.org/2001/XMLSchema" xmlns:p="http://schemas.microsoft.com/office/2006/metadata/properties" xmlns:ns2="6642e1db-6d41-44eb-8e19-8f0e30b2c12d" targetNamespace="http://schemas.microsoft.com/office/2006/metadata/properties" ma:root="true" ma:fieldsID="c57038c39e38d36994db1d4d1ae0625c" ns2:_="">
    <xsd:import namespace="6642e1db-6d41-44eb-8e19-8f0e30b2c1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2e1db-6d41-44eb-8e19-8f0e30b2c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77403-CE0C-468F-8FE1-75057D39D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7761A-F785-43BE-816D-EE55568B8876}"/>
</file>

<file path=customXml/itemProps3.xml><?xml version="1.0" encoding="utf-8"?>
<ds:datastoreItem xmlns:ds="http://schemas.openxmlformats.org/officeDocument/2006/customXml" ds:itemID="{10F74755-4335-487D-A1F8-B31B037D4212}"/>
</file>

<file path=customXml/itemProps4.xml><?xml version="1.0" encoding="utf-8"?>
<ds:datastoreItem xmlns:ds="http://schemas.openxmlformats.org/officeDocument/2006/customXml" ds:itemID="{ACF2D5C3-3402-4360-A2BD-BA49D478E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Achievement Objectives (SAO) Template</vt:lpstr>
    </vt:vector>
  </TitlesOfParts>
  <Company>Microsoft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Achievement Objectives (SAO) Template</dc:title>
  <dc:creator>Jeri Thompson</dc:creator>
  <cp:lastModifiedBy>admin</cp:lastModifiedBy>
  <cp:revision>17</cp:revision>
  <dcterms:created xsi:type="dcterms:W3CDTF">2017-01-13T15:53:00Z</dcterms:created>
  <dcterms:modified xsi:type="dcterms:W3CDTF">2017-04-11T16:45:00Z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0x010100A1112B4CB07F5B41B0684E2598657F40</vt:lpwstr>
  </property>
</Properties>
</file>